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8E609">
      <w:pPr>
        <w:spacing w:line="320" w:lineRule="exact"/>
        <w:rPr>
          <w:rFonts w:hint="default" w:ascii="仿宋" w:hAnsi="仿宋" w:eastAsiaTheme="majorEastAsia"/>
          <w:sz w:val="32"/>
          <w:szCs w:val="32"/>
          <w:lang w:val="en-US" w:eastAsia="zh-CN"/>
        </w:rPr>
      </w:pPr>
      <w:r>
        <w:rPr>
          <w:rFonts w:hint="eastAsia" w:ascii="仿宋_GB2312" w:hAnsi="仿宋_GB2312" w:eastAsia="仿宋_GB2312" w:cs="仿宋_GB2312"/>
          <w:sz w:val="28"/>
          <w:szCs w:val="28"/>
          <w:lang w:val="en-US" w:eastAsia="zh-CN"/>
        </w:rPr>
        <w:t xml:space="preserve">   </w:t>
      </w:r>
      <w:r>
        <w:rPr>
          <w:rFonts w:hint="eastAsia" w:asciiTheme="majorEastAsia" w:hAnsiTheme="majorEastAsia" w:eastAsiaTheme="majorEastAsia"/>
          <w:b/>
          <w:sz w:val="32"/>
          <w:szCs w:val="32"/>
        </w:rPr>
        <w:t>附件</w:t>
      </w:r>
      <w:r>
        <w:rPr>
          <w:rFonts w:hint="eastAsia" w:asciiTheme="majorEastAsia" w:hAnsiTheme="majorEastAsia" w:eastAsiaTheme="majorEastAsia"/>
          <w:b/>
          <w:sz w:val="32"/>
          <w:szCs w:val="32"/>
          <w:lang w:val="en-US" w:eastAsia="zh-CN"/>
        </w:rPr>
        <w:t>1</w:t>
      </w:r>
      <w:r>
        <w:rPr>
          <w:rFonts w:hint="eastAsia" w:asciiTheme="majorEastAsia" w:hAnsiTheme="majorEastAsia" w:eastAsiaTheme="majorEastAsia"/>
          <w:b/>
          <w:sz w:val="32"/>
          <w:szCs w:val="32"/>
        </w:rPr>
        <w:t>：拟购</w:t>
      </w:r>
      <w:r>
        <w:rPr>
          <w:rFonts w:hint="eastAsia" w:asciiTheme="majorEastAsia" w:hAnsiTheme="majorEastAsia" w:eastAsiaTheme="majorEastAsia"/>
          <w:b/>
          <w:sz w:val="32"/>
          <w:szCs w:val="32"/>
          <w:u w:val="single"/>
        </w:rPr>
        <w:t xml:space="preserve">  六安市中医院零星空调维修服务 </w:t>
      </w:r>
      <w:r>
        <w:rPr>
          <w:rFonts w:hint="eastAsia" w:asciiTheme="majorEastAsia" w:hAnsiTheme="majorEastAsia" w:eastAsiaTheme="majorEastAsia"/>
          <w:b/>
          <w:sz w:val="32"/>
          <w:szCs w:val="32"/>
        </w:rPr>
        <w:t>项</w:t>
      </w:r>
      <w:bookmarkStart w:id="0" w:name="_GoBack"/>
      <w:bookmarkEnd w:id="0"/>
      <w:r>
        <w:rPr>
          <w:rFonts w:hint="eastAsia" w:asciiTheme="majorEastAsia" w:hAnsiTheme="majorEastAsia" w:eastAsiaTheme="majorEastAsia"/>
          <w:b/>
          <w:sz w:val="32"/>
          <w:szCs w:val="32"/>
        </w:rPr>
        <w:t>目初步参数论证征集意见表</w:t>
      </w:r>
      <w:r>
        <w:rPr>
          <w:rFonts w:hint="eastAsia" w:asciiTheme="majorEastAsia" w:hAnsiTheme="majorEastAsia" w:eastAsiaTheme="majorEastAsia"/>
          <w:b/>
          <w:sz w:val="32"/>
          <w:szCs w:val="32"/>
          <w:lang w:val="en-US" w:eastAsia="zh-CN"/>
        </w:rPr>
        <w:t xml:space="preserve">  </w:t>
      </w:r>
    </w:p>
    <w:p w14:paraId="60F3B240">
      <w:pPr>
        <w:spacing w:line="320" w:lineRule="exact"/>
        <w:rPr>
          <w:rFonts w:ascii="仿宋" w:hAnsi="仿宋" w:eastAsia="仿宋"/>
          <w:sz w:val="24"/>
          <w:szCs w:val="24"/>
        </w:rPr>
      </w:pPr>
    </w:p>
    <w:p w14:paraId="586C07EE">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 w:val="24"/>
          <w:szCs w:val="24"/>
          <w:u w:val="single"/>
        </w:rPr>
      </w:pPr>
      <w:r>
        <w:rPr>
          <w:rFonts w:hint="eastAsia" w:ascii="仿宋" w:hAnsi="仿宋" w:eastAsia="仿宋"/>
          <w:sz w:val="24"/>
          <w:szCs w:val="24"/>
        </w:rPr>
        <w:t>供应商、联系人及电话（加盖公章）：</w:t>
      </w:r>
      <w:r>
        <w:rPr>
          <w:rFonts w:hint="eastAsia" w:ascii="仿宋" w:hAnsi="仿宋" w:eastAsia="仿宋"/>
          <w:sz w:val="24"/>
          <w:szCs w:val="24"/>
          <w:u w:val="single"/>
        </w:rPr>
        <w:t xml:space="preserve">                                                      </w:t>
      </w:r>
    </w:p>
    <w:p w14:paraId="34D0B5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 w:val="24"/>
          <w:szCs w:val="24"/>
          <w:u w:val="single"/>
        </w:rPr>
      </w:pPr>
      <w:r>
        <w:rPr>
          <w:rFonts w:hint="eastAsia" w:ascii="仿宋" w:hAnsi="仿宋" w:eastAsia="仿宋"/>
          <w:b/>
          <w:bCs/>
          <w:color w:val="FF0000"/>
          <w:sz w:val="24"/>
          <w:szCs w:val="24"/>
          <w:u w:val="single"/>
        </w:rPr>
        <w:t>报价</w:t>
      </w:r>
      <w:r>
        <w:rPr>
          <w:rFonts w:hint="eastAsia" w:ascii="仿宋" w:hAnsi="仿宋" w:eastAsia="仿宋"/>
          <w:b/>
          <w:bCs/>
          <w:sz w:val="24"/>
          <w:szCs w:val="24"/>
          <w:u w:val="single"/>
        </w:rPr>
        <w:t>：</w:t>
      </w:r>
      <w:r>
        <w:rPr>
          <w:rFonts w:hint="eastAsia" w:ascii="仿宋" w:hAnsi="仿宋" w:eastAsia="仿宋"/>
          <w:sz w:val="24"/>
          <w:szCs w:val="24"/>
          <w:u w:val="single"/>
        </w:rPr>
        <w:t xml:space="preserve">                                 </w:t>
      </w:r>
    </w:p>
    <w:p w14:paraId="2ED00DB5">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6BC04ECD">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szCs w:val="21"/>
        </w:rPr>
      </w:pPr>
      <w:r>
        <w:rPr>
          <w:rFonts w:hint="eastAsia" w:ascii="仿宋" w:hAnsi="仿宋" w:eastAsia="仿宋"/>
          <w:szCs w:val="21"/>
        </w:rPr>
        <w:t>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lang w:eastAsia="zh-CN"/>
        </w:rPr>
        <w:t>物流管理部</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【设备科□、信息科□、</w:t>
      </w:r>
      <w:r>
        <w:rPr>
          <w:rFonts w:hint="eastAsia" w:ascii="仿宋" w:hAnsi="仿宋" w:eastAsia="仿宋"/>
          <w:szCs w:val="21"/>
          <w:lang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 w:val="32"/>
          <w:szCs w:val="32"/>
          <w:u w:val="single"/>
        </w:rPr>
        <w:t>zyyzwk2020@126</w:t>
      </w:r>
      <w:r>
        <w:rPr>
          <w:rFonts w:hint="eastAsia" w:ascii="仿宋" w:hAnsi="仿宋" w:eastAsia="仿宋"/>
          <w:sz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Cs w:val="21"/>
        </w:rPr>
        <w:t>）</w:t>
      </w:r>
    </w:p>
    <w:p w14:paraId="3E52243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 w:val="28"/>
          <w:szCs w:val="28"/>
        </w:rPr>
        <w:t>响应情况（是/否）若为否则</w:t>
      </w:r>
      <w:r>
        <w:rPr>
          <w:rFonts w:hint="eastAsia" w:ascii="仿宋" w:hAnsi="仿宋" w:eastAsia="仿宋"/>
          <w:sz w:val="28"/>
          <w:szCs w:val="28"/>
          <w:lang w:eastAsia="zh-CN"/>
        </w:rPr>
        <w:t>须标注</w:t>
      </w:r>
      <w:r>
        <w:rPr>
          <w:rFonts w:hint="eastAsia" w:ascii="仿宋" w:hAnsi="仿宋" w:eastAsia="仿宋"/>
          <w:sz w:val="28"/>
          <w:szCs w:val="28"/>
        </w:rPr>
        <w:t>具体建议修改</w:t>
      </w:r>
      <w:r>
        <w:rPr>
          <w:rFonts w:hint="eastAsia" w:ascii="仿宋" w:hAnsi="仿宋" w:eastAsia="仿宋"/>
          <w:sz w:val="28"/>
          <w:szCs w:val="28"/>
          <w:lang w:eastAsia="zh-CN"/>
        </w:rPr>
        <w:t>指标（</w:t>
      </w:r>
      <w:r>
        <w:rPr>
          <w:rFonts w:hint="eastAsia" w:ascii="仿宋" w:hAnsi="仿宋" w:eastAsia="仿宋"/>
          <w:b/>
          <w:bCs/>
          <w:sz w:val="28"/>
          <w:szCs w:val="28"/>
          <w:lang w:eastAsia="zh-CN"/>
        </w:rPr>
        <w:t>未标注则默认为响应初步参数</w:t>
      </w:r>
      <w:r>
        <w:rPr>
          <w:rFonts w:hint="eastAsia" w:ascii="仿宋" w:hAnsi="仿宋" w:eastAsia="仿宋"/>
          <w:sz w:val="28"/>
          <w:szCs w:val="28"/>
          <w:lang w:eastAsia="zh-CN"/>
        </w:rPr>
        <w:t>）</w:t>
      </w:r>
      <w:r>
        <w:rPr>
          <w:rFonts w:hint="eastAsia" w:ascii="仿宋" w:hAnsi="仿宋" w:eastAsia="仿宋"/>
          <w:sz w:val="28"/>
          <w:szCs w:val="28"/>
        </w:rPr>
        <w:t>，</w:t>
      </w:r>
      <w:r>
        <w:rPr>
          <w:rFonts w:hint="eastAsia" w:ascii="仿宋" w:hAnsi="仿宋" w:eastAsia="仿宋"/>
          <w:b/>
          <w:bCs/>
          <w:sz w:val="28"/>
          <w:szCs w:val="28"/>
        </w:rPr>
        <w:t>建议修改</w:t>
      </w:r>
      <w:r>
        <w:rPr>
          <w:rFonts w:hint="eastAsia" w:ascii="仿宋" w:hAnsi="仿宋" w:eastAsia="仿宋"/>
          <w:b/>
          <w:bCs/>
          <w:sz w:val="28"/>
          <w:szCs w:val="28"/>
          <w:lang w:eastAsia="zh-CN"/>
        </w:rPr>
        <w:t>指标</w:t>
      </w:r>
      <w:r>
        <w:rPr>
          <w:rFonts w:hint="eastAsia" w:ascii="仿宋" w:hAnsi="仿宋" w:eastAsia="仿宋"/>
          <w:b/>
          <w:bCs/>
          <w:sz w:val="28"/>
          <w:szCs w:val="28"/>
        </w:rPr>
        <w:t>须</w:t>
      </w:r>
      <w:r>
        <w:rPr>
          <w:rFonts w:hint="eastAsia" w:ascii="仿宋" w:hAnsi="仿宋" w:eastAsia="仿宋"/>
          <w:b/>
          <w:bCs/>
          <w:sz w:val="28"/>
          <w:szCs w:val="28"/>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3"/>
          <w:rFonts w:hint="eastAsia" w:ascii="仿宋" w:hAnsi="仿宋" w:eastAsia="仿宋" w:cs="仿宋"/>
          <w:b w:val="0"/>
          <w:bCs/>
          <w:color w:val="auto"/>
          <w:sz w:val="21"/>
          <w:szCs w:val="21"/>
          <w:lang w:eastAsia="zh-CN"/>
        </w:rPr>
        <w:t>具备</w:t>
      </w:r>
      <w:r>
        <w:rPr>
          <w:rStyle w:val="13"/>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2C1F0E4D">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53AD2B9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0A5EB51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78FC642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3"/>
          <w:rFonts w:hint="eastAsia" w:ascii="仿宋" w:hAnsi="仿宋" w:eastAsia="仿宋" w:cs="仿宋"/>
          <w:b/>
          <w:bCs w:val="0"/>
          <w:color w:val="auto"/>
          <w:sz w:val="21"/>
          <w:szCs w:val="21"/>
          <w:lang w:eastAsia="zh-CN"/>
        </w:rPr>
        <w:t>或具备</w:t>
      </w:r>
      <w:r>
        <w:rPr>
          <w:rStyle w:val="13"/>
          <w:rFonts w:hint="eastAsia" w:ascii="仿宋" w:hAnsi="仿宋" w:eastAsia="仿宋" w:cs="仿宋"/>
          <w:b/>
          <w:bCs w:val="0"/>
          <w:color w:val="auto"/>
          <w:sz w:val="21"/>
          <w:szCs w:val="21"/>
          <w:lang w:val="en-US" w:eastAsia="zh-CN"/>
        </w:rPr>
        <w:t>CMA【或CNAS】资质检测机构）</w:t>
      </w:r>
      <w:r>
        <w:rPr>
          <w:rStyle w:val="13"/>
          <w:rFonts w:hint="eastAsia" w:ascii="仿宋" w:hAnsi="仿宋" w:eastAsia="仿宋" w:cs="仿宋"/>
          <w:b w:val="0"/>
          <w:bCs/>
          <w:color w:val="auto"/>
          <w:sz w:val="21"/>
          <w:szCs w:val="21"/>
          <w:lang w:val="en-US" w:eastAsia="zh-CN"/>
        </w:rPr>
        <w:t>出具的</w:t>
      </w:r>
      <w:r>
        <w:rPr>
          <w:rStyle w:val="13"/>
          <w:rFonts w:hint="eastAsia" w:ascii="仿宋" w:hAnsi="仿宋" w:eastAsia="仿宋" w:cs="仿宋"/>
          <w:b w:val="0"/>
          <w:bCs/>
          <w:color w:val="auto"/>
          <w:sz w:val="21"/>
          <w:szCs w:val="21"/>
        </w:rPr>
        <w:t>质检报告原件扫描件</w:t>
      </w:r>
      <w:r>
        <w:rPr>
          <w:rStyle w:val="13"/>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3"/>
          <w:rFonts w:hint="eastAsia" w:ascii="仿宋" w:hAnsi="仿宋" w:eastAsia="仿宋" w:cs="仿宋"/>
          <w:b w:val="0"/>
          <w:bCs/>
          <w:color w:val="auto"/>
          <w:sz w:val="21"/>
          <w:szCs w:val="21"/>
        </w:rPr>
        <w:t>食药监局</w:t>
      </w:r>
      <w:r>
        <w:rPr>
          <w:rStyle w:val="13"/>
          <w:rFonts w:hint="eastAsia" w:ascii="仿宋" w:hAnsi="仿宋" w:eastAsia="仿宋" w:cs="仿宋"/>
          <w:b w:val="0"/>
          <w:bCs/>
          <w:color w:val="auto"/>
          <w:sz w:val="21"/>
          <w:szCs w:val="21"/>
          <w:lang w:eastAsia="zh-CN"/>
        </w:rPr>
        <w:t>或</w:t>
      </w:r>
      <w:r>
        <w:rPr>
          <w:rStyle w:val="13"/>
          <w:rFonts w:hint="eastAsia" w:ascii="仿宋" w:hAnsi="仿宋" w:eastAsia="仿宋" w:cs="仿宋"/>
          <w:b w:val="0"/>
          <w:bCs/>
          <w:color w:val="auto"/>
          <w:sz w:val="21"/>
          <w:szCs w:val="21"/>
        </w:rPr>
        <w:t>其下属单位</w:t>
      </w:r>
      <w:r>
        <w:rPr>
          <w:rStyle w:val="13"/>
          <w:rFonts w:hint="eastAsia" w:ascii="仿宋" w:hAnsi="仿宋" w:eastAsia="仿宋" w:cs="仿宋"/>
          <w:b w:val="0"/>
          <w:bCs/>
          <w:color w:val="auto"/>
          <w:sz w:val="21"/>
          <w:szCs w:val="21"/>
          <w:lang w:eastAsia="zh-CN"/>
        </w:rPr>
        <w:t>或省级医疗器械检验机构或省级食品药品检验机构等）。</w:t>
      </w:r>
    </w:p>
    <w:p w14:paraId="0D78AA42">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603A0DB0">
      <w:pPr>
        <w:spacing w:line="320" w:lineRule="exact"/>
        <w:rPr>
          <w:rFonts w:ascii="仿宋" w:hAnsi="仿宋" w:eastAsia="仿宋"/>
          <w:b/>
          <w:szCs w:val="21"/>
        </w:rPr>
      </w:pPr>
      <w:r>
        <w:rPr>
          <w:rFonts w:hint="eastAsia" w:ascii="仿宋" w:hAnsi="仿宋" w:eastAsia="仿宋"/>
          <w:b/>
          <w:szCs w:val="21"/>
          <w:lang w:eastAsia="zh-CN"/>
        </w:rPr>
        <w:t>第一部分：</w:t>
      </w:r>
      <w:r>
        <w:rPr>
          <w:rFonts w:hint="eastAsia" w:ascii="仿宋" w:hAnsi="仿宋" w:eastAsia="仿宋"/>
          <w:b/>
          <w:szCs w:val="21"/>
        </w:rPr>
        <w:t>拟购项目初步参数结构</w:t>
      </w:r>
    </w:p>
    <w:tbl>
      <w:tblPr>
        <w:tblStyle w:val="9"/>
        <w:tblW w:w="91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027"/>
        <w:gridCol w:w="2048"/>
        <w:gridCol w:w="1065"/>
        <w:gridCol w:w="1021"/>
        <w:gridCol w:w="1335"/>
        <w:gridCol w:w="1935"/>
      </w:tblGrid>
      <w:tr w14:paraId="36201C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gridSpan w:val="4"/>
          </w:tcPr>
          <w:p w14:paraId="23C8C8AD">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rPr>
              <w:t>本项目初步参数拟设置情况</w:t>
            </w:r>
          </w:p>
        </w:tc>
        <w:tc>
          <w:tcPr>
            <w:tcW w:w="1021" w:type="dxa"/>
            <w:vMerge w:val="restart"/>
          </w:tcPr>
          <w:p w14:paraId="6E6410FA">
            <w:pPr>
              <w:spacing w:line="320" w:lineRule="exact"/>
              <w:jc w:val="center"/>
              <w:rPr>
                <w:rFonts w:ascii="仿宋" w:hAnsi="仿宋"/>
                <w:b w:val="0"/>
                <w:bCs/>
                <w:szCs w:val="21"/>
              </w:rPr>
            </w:pPr>
            <w:r>
              <w:rPr>
                <w:rFonts w:hint="eastAsia" w:ascii="仿宋" w:hAnsi="仿宋" w:eastAsia="仿宋"/>
                <w:b w:val="0"/>
                <w:bCs/>
                <w:szCs w:val="21"/>
              </w:rPr>
              <w:t>响应情况</w:t>
            </w:r>
          </w:p>
        </w:tc>
        <w:tc>
          <w:tcPr>
            <w:tcW w:w="1335" w:type="dxa"/>
            <w:vMerge w:val="restart"/>
          </w:tcPr>
          <w:p w14:paraId="7527F0D6">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rPr>
              <w:t>建议修改</w:t>
            </w:r>
            <w:r>
              <w:rPr>
                <w:rFonts w:hint="eastAsia" w:ascii="仿宋" w:hAnsi="仿宋" w:eastAsia="仿宋"/>
                <w:b w:val="0"/>
                <w:bCs/>
                <w:szCs w:val="21"/>
                <w:lang w:eastAsia="zh-CN"/>
              </w:rPr>
              <w:t>指标</w:t>
            </w:r>
          </w:p>
        </w:tc>
        <w:tc>
          <w:tcPr>
            <w:tcW w:w="1935" w:type="dxa"/>
            <w:vMerge w:val="restart"/>
          </w:tcPr>
          <w:p w14:paraId="47496D7D">
            <w:pPr>
              <w:spacing w:line="320" w:lineRule="exact"/>
              <w:jc w:val="center"/>
              <w:rPr>
                <w:rFonts w:ascii="仿宋" w:hAnsi="仿宋" w:eastAsia="仿宋"/>
                <w:b w:val="0"/>
                <w:bCs/>
                <w:szCs w:val="21"/>
              </w:rPr>
            </w:pPr>
            <w:r>
              <w:rPr>
                <w:rFonts w:hint="eastAsia" w:ascii="仿宋" w:hAnsi="仿宋" w:eastAsia="仿宋"/>
                <w:b w:val="0"/>
                <w:bCs/>
                <w:szCs w:val="21"/>
              </w:rPr>
              <w:t>备注（真实指标、是否独家</w:t>
            </w:r>
            <w:r>
              <w:rPr>
                <w:rFonts w:hint="eastAsia" w:ascii="仿宋" w:hAnsi="仿宋" w:eastAsia="仿宋"/>
                <w:b w:val="0"/>
                <w:bCs/>
                <w:szCs w:val="21"/>
                <w:lang w:eastAsia="zh-CN"/>
              </w:rPr>
              <w:t>、是否提供有效检测报告</w:t>
            </w:r>
            <w:r>
              <w:rPr>
                <w:rFonts w:hint="eastAsia" w:ascii="仿宋" w:hAnsi="仿宋" w:eastAsia="仿宋"/>
                <w:b w:val="0"/>
                <w:bCs/>
                <w:szCs w:val="21"/>
              </w:rPr>
              <w:t>）</w:t>
            </w:r>
          </w:p>
        </w:tc>
      </w:tr>
      <w:tr w14:paraId="75ED68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3A27C08">
            <w:pPr>
              <w:spacing w:line="320" w:lineRule="exact"/>
              <w:jc w:val="center"/>
              <w:rPr>
                <w:rFonts w:ascii="仿宋" w:hAnsi="仿宋" w:eastAsia="仿宋"/>
                <w:b w:val="0"/>
                <w:bCs/>
                <w:szCs w:val="21"/>
              </w:rPr>
            </w:pPr>
            <w:r>
              <w:rPr>
                <w:rFonts w:hint="eastAsia" w:ascii="仿宋" w:hAnsi="仿宋" w:eastAsia="仿宋"/>
                <w:b w:val="0"/>
                <w:bCs/>
                <w:szCs w:val="21"/>
              </w:rPr>
              <w:t>序号</w:t>
            </w:r>
          </w:p>
        </w:tc>
        <w:tc>
          <w:tcPr>
            <w:tcW w:w="1027" w:type="dxa"/>
          </w:tcPr>
          <w:p w14:paraId="7EBC6663">
            <w:pPr>
              <w:spacing w:line="320" w:lineRule="exact"/>
              <w:jc w:val="center"/>
              <w:rPr>
                <w:rFonts w:ascii="仿宋" w:hAnsi="仿宋" w:eastAsia="仿宋"/>
                <w:b w:val="0"/>
                <w:bCs/>
                <w:szCs w:val="21"/>
              </w:rPr>
            </w:pPr>
            <w:r>
              <w:rPr>
                <w:rFonts w:hint="eastAsia" w:ascii="仿宋" w:hAnsi="仿宋" w:eastAsia="仿宋"/>
                <w:b w:val="0"/>
                <w:bCs/>
                <w:szCs w:val="21"/>
              </w:rPr>
              <w:t>参数名称</w:t>
            </w:r>
          </w:p>
        </w:tc>
        <w:tc>
          <w:tcPr>
            <w:tcW w:w="2048" w:type="dxa"/>
          </w:tcPr>
          <w:p w14:paraId="7DFC1638">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lang w:eastAsia="zh-CN"/>
              </w:rPr>
              <w:t>初步</w:t>
            </w:r>
            <w:r>
              <w:rPr>
                <w:rFonts w:hint="eastAsia" w:ascii="仿宋" w:hAnsi="仿宋" w:eastAsia="仿宋"/>
                <w:b w:val="0"/>
                <w:bCs/>
                <w:szCs w:val="21"/>
              </w:rPr>
              <w:t>参数</w:t>
            </w:r>
            <w:r>
              <w:rPr>
                <w:rFonts w:hint="eastAsia" w:ascii="仿宋" w:hAnsi="仿宋" w:eastAsia="仿宋"/>
                <w:b w:val="0"/>
                <w:bCs/>
                <w:szCs w:val="21"/>
                <w:lang w:eastAsia="zh-CN"/>
              </w:rPr>
              <w:t>设置情况</w:t>
            </w:r>
          </w:p>
        </w:tc>
        <w:tc>
          <w:tcPr>
            <w:tcW w:w="1065" w:type="dxa"/>
          </w:tcPr>
          <w:p w14:paraId="02CED95A">
            <w:pPr>
              <w:spacing w:line="320" w:lineRule="exact"/>
              <w:jc w:val="center"/>
              <w:rPr>
                <w:rFonts w:hint="eastAsia" w:ascii="仿宋" w:hAnsi="仿宋" w:eastAsia="仿宋"/>
                <w:b w:val="0"/>
                <w:bCs/>
                <w:szCs w:val="21"/>
                <w:lang w:eastAsia="zh-CN"/>
              </w:rPr>
            </w:pPr>
            <w:r>
              <w:rPr>
                <w:rFonts w:hint="eastAsia" w:ascii="仿宋" w:hAnsi="仿宋" w:eastAsia="仿宋"/>
                <w:b w:val="0"/>
                <w:bCs/>
                <w:szCs w:val="21"/>
                <w:lang w:eastAsia="zh-CN"/>
              </w:rPr>
              <w:t>是否设置为为★</w:t>
            </w:r>
          </w:p>
        </w:tc>
        <w:tc>
          <w:tcPr>
            <w:tcW w:w="1021" w:type="dxa"/>
            <w:vMerge w:val="continue"/>
          </w:tcPr>
          <w:p w14:paraId="799DA52C">
            <w:pPr>
              <w:spacing w:line="320" w:lineRule="exact"/>
              <w:rPr>
                <w:rFonts w:ascii="仿宋" w:hAnsi="仿宋" w:eastAsia="仿宋"/>
                <w:b w:val="0"/>
                <w:bCs/>
                <w:szCs w:val="21"/>
              </w:rPr>
            </w:pPr>
          </w:p>
        </w:tc>
        <w:tc>
          <w:tcPr>
            <w:tcW w:w="1335" w:type="dxa"/>
            <w:vMerge w:val="continue"/>
          </w:tcPr>
          <w:p w14:paraId="79A849D0">
            <w:pPr>
              <w:spacing w:line="320" w:lineRule="exact"/>
              <w:rPr>
                <w:rFonts w:ascii="仿宋" w:hAnsi="仿宋" w:eastAsia="仿宋"/>
                <w:b w:val="0"/>
                <w:bCs/>
                <w:szCs w:val="21"/>
              </w:rPr>
            </w:pPr>
          </w:p>
        </w:tc>
        <w:tc>
          <w:tcPr>
            <w:tcW w:w="1935" w:type="dxa"/>
            <w:vMerge w:val="continue"/>
          </w:tcPr>
          <w:p w14:paraId="4CC32EBF">
            <w:pPr>
              <w:spacing w:line="320" w:lineRule="exact"/>
              <w:rPr>
                <w:rFonts w:ascii="仿宋" w:hAnsi="仿宋" w:eastAsia="仿宋"/>
                <w:b w:val="0"/>
                <w:bCs/>
                <w:szCs w:val="21"/>
              </w:rPr>
            </w:pPr>
          </w:p>
        </w:tc>
      </w:tr>
      <w:tr w14:paraId="2CF46D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20" w:hRule="atLeast"/>
        </w:trPr>
        <w:tc>
          <w:tcPr>
            <w:tcW w:w="675" w:type="dxa"/>
            <w:vMerge w:val="restart"/>
          </w:tcPr>
          <w:p w14:paraId="571939F9">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1</w:t>
            </w:r>
          </w:p>
        </w:tc>
        <w:tc>
          <w:tcPr>
            <w:tcW w:w="1027" w:type="dxa"/>
          </w:tcPr>
          <w:p w14:paraId="2A10FF5F">
            <w:pPr>
              <w:spacing w:line="320" w:lineRule="exact"/>
              <w:rPr>
                <w:rFonts w:hint="eastAsia" w:ascii="仿宋" w:hAnsi="仿宋" w:eastAsia="仿宋"/>
                <w:b w:val="0"/>
                <w:bCs/>
                <w:szCs w:val="21"/>
                <w:lang w:val="en-US" w:eastAsia="zh-CN"/>
              </w:rPr>
            </w:pPr>
          </w:p>
          <w:p w14:paraId="7BE58CA3">
            <w:pPr>
              <w:spacing w:line="320" w:lineRule="exact"/>
              <w:rPr>
                <w:rFonts w:hint="eastAsia" w:ascii="仿宋" w:hAnsi="仿宋" w:eastAsia="仿宋"/>
                <w:b w:val="0"/>
                <w:bCs/>
                <w:szCs w:val="21"/>
                <w:lang w:val="en-US" w:eastAsia="zh-CN"/>
              </w:rPr>
            </w:pPr>
          </w:p>
          <w:p w14:paraId="424DCDF0">
            <w:pPr>
              <w:spacing w:line="320" w:lineRule="exact"/>
              <w:rPr>
                <w:rFonts w:hint="default" w:ascii="仿宋" w:hAnsi="仿宋" w:eastAsia="仿宋"/>
                <w:b w:val="0"/>
                <w:bCs/>
                <w:szCs w:val="21"/>
                <w:lang w:val="en-US" w:eastAsia="zh-CN"/>
              </w:rPr>
            </w:pPr>
            <w:r>
              <w:rPr>
                <w:rFonts w:hint="eastAsia" w:ascii="仿宋" w:hAnsi="仿宋" w:eastAsia="仿宋"/>
                <w:b/>
                <w:bCs w:val="0"/>
                <w:szCs w:val="21"/>
                <w:lang w:val="en-US" w:eastAsia="zh-CN"/>
              </w:rPr>
              <w:t>一、报价要求</w:t>
            </w:r>
          </w:p>
        </w:tc>
        <w:tc>
          <w:tcPr>
            <w:tcW w:w="2048" w:type="dxa"/>
          </w:tcPr>
          <w:p w14:paraId="6CDA87B2">
            <w:pPr>
              <w:spacing w:line="320" w:lineRule="exact"/>
              <w:rPr>
                <w:rFonts w:hint="eastAsia" w:ascii="仿宋" w:hAnsi="仿宋" w:eastAsia="仿宋"/>
                <w:b w:val="0"/>
                <w:bCs/>
                <w:szCs w:val="21"/>
                <w:lang w:val="en-US" w:eastAsia="zh-CN"/>
              </w:rPr>
            </w:pPr>
            <w:r>
              <w:rPr>
                <w:rFonts w:hint="eastAsia" w:ascii="仿宋" w:hAnsi="仿宋" w:eastAsia="仿宋"/>
                <w:b w:val="0"/>
                <w:bCs/>
                <w:szCs w:val="21"/>
                <w:lang w:val="en-US" w:eastAsia="zh-CN"/>
              </w:rPr>
              <w:t>（1)报价包含维修主、配件材料费（含拆卸费、安装费、调试费、税费等）。供应商所报维修材料费单价不得高于单价限价，具体维修主、配件数量根据实际所需情况而定，据实结算。</w:t>
            </w:r>
          </w:p>
        </w:tc>
        <w:tc>
          <w:tcPr>
            <w:tcW w:w="1065" w:type="dxa"/>
          </w:tcPr>
          <w:p w14:paraId="65B47C4D">
            <w:pPr>
              <w:spacing w:line="320" w:lineRule="exact"/>
              <w:rPr>
                <w:rFonts w:ascii="仿宋" w:hAnsi="仿宋" w:eastAsia="仿宋"/>
                <w:b w:val="0"/>
                <w:bCs/>
                <w:szCs w:val="21"/>
              </w:rPr>
            </w:pPr>
          </w:p>
        </w:tc>
        <w:tc>
          <w:tcPr>
            <w:tcW w:w="1021" w:type="dxa"/>
          </w:tcPr>
          <w:p w14:paraId="4EEE8351">
            <w:pPr>
              <w:spacing w:line="320" w:lineRule="exact"/>
              <w:rPr>
                <w:rFonts w:ascii="仿宋" w:hAnsi="仿宋" w:eastAsia="仿宋"/>
                <w:b w:val="0"/>
                <w:bCs/>
                <w:szCs w:val="21"/>
              </w:rPr>
            </w:pPr>
          </w:p>
        </w:tc>
        <w:tc>
          <w:tcPr>
            <w:tcW w:w="1335" w:type="dxa"/>
          </w:tcPr>
          <w:p w14:paraId="23D8A3C1">
            <w:pPr>
              <w:spacing w:line="320" w:lineRule="exact"/>
              <w:rPr>
                <w:rFonts w:ascii="仿宋" w:hAnsi="仿宋" w:eastAsia="仿宋"/>
                <w:b w:val="0"/>
                <w:bCs/>
                <w:szCs w:val="21"/>
              </w:rPr>
            </w:pPr>
          </w:p>
        </w:tc>
        <w:tc>
          <w:tcPr>
            <w:tcW w:w="1935" w:type="dxa"/>
          </w:tcPr>
          <w:p w14:paraId="3E7B0F20">
            <w:pPr>
              <w:spacing w:line="320" w:lineRule="exact"/>
              <w:rPr>
                <w:rFonts w:ascii="仿宋" w:hAnsi="仿宋" w:eastAsia="仿宋"/>
                <w:b w:val="0"/>
                <w:bCs/>
                <w:szCs w:val="21"/>
              </w:rPr>
            </w:pPr>
          </w:p>
        </w:tc>
      </w:tr>
      <w:tr w14:paraId="5EC06A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14:paraId="64C61C8A">
            <w:pPr>
              <w:spacing w:line="320" w:lineRule="exact"/>
              <w:rPr>
                <w:rFonts w:hint="eastAsia" w:ascii="仿宋" w:hAnsi="仿宋" w:eastAsia="仿宋"/>
                <w:b w:val="0"/>
                <w:bCs/>
                <w:szCs w:val="21"/>
                <w:lang w:val="en-US" w:eastAsia="zh-CN"/>
              </w:rPr>
            </w:pPr>
          </w:p>
        </w:tc>
        <w:tc>
          <w:tcPr>
            <w:tcW w:w="1027" w:type="dxa"/>
          </w:tcPr>
          <w:p w14:paraId="2B91F275">
            <w:pPr>
              <w:spacing w:line="320" w:lineRule="exact"/>
              <w:rPr>
                <w:rFonts w:ascii="仿宋" w:hAnsi="仿宋" w:eastAsia="仿宋"/>
                <w:b w:val="0"/>
                <w:bCs/>
                <w:szCs w:val="21"/>
              </w:rPr>
            </w:pPr>
          </w:p>
        </w:tc>
        <w:tc>
          <w:tcPr>
            <w:tcW w:w="2048" w:type="dxa"/>
          </w:tcPr>
          <w:p w14:paraId="2B1C1EFB">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(2)</w:t>
            </w:r>
            <w:r>
              <w:rPr>
                <w:rFonts w:hint="default" w:ascii="仿宋" w:hAnsi="仿宋" w:eastAsia="仿宋"/>
                <w:b w:val="0"/>
                <w:bCs/>
                <w:szCs w:val="21"/>
                <w:lang w:val="en-US" w:eastAsia="zh-CN"/>
              </w:rPr>
              <w:t>维保所需的主要维修配件原则上要是设备原厂家生产的，设备日常运转的各 项技术指标必须达到或相当于设备原厂家的技术性能。</w:t>
            </w:r>
          </w:p>
        </w:tc>
        <w:tc>
          <w:tcPr>
            <w:tcW w:w="1065" w:type="dxa"/>
          </w:tcPr>
          <w:p w14:paraId="27B626A2">
            <w:pPr>
              <w:spacing w:line="320" w:lineRule="exact"/>
              <w:rPr>
                <w:rFonts w:ascii="仿宋" w:hAnsi="仿宋" w:eastAsia="仿宋"/>
                <w:b w:val="0"/>
                <w:bCs/>
                <w:szCs w:val="21"/>
              </w:rPr>
            </w:pPr>
          </w:p>
        </w:tc>
        <w:tc>
          <w:tcPr>
            <w:tcW w:w="1021" w:type="dxa"/>
          </w:tcPr>
          <w:p w14:paraId="24DB84EF">
            <w:pPr>
              <w:spacing w:line="320" w:lineRule="exact"/>
              <w:rPr>
                <w:rFonts w:ascii="仿宋" w:hAnsi="仿宋" w:eastAsia="仿宋"/>
                <w:b w:val="0"/>
                <w:bCs/>
                <w:szCs w:val="21"/>
              </w:rPr>
            </w:pPr>
          </w:p>
        </w:tc>
        <w:tc>
          <w:tcPr>
            <w:tcW w:w="1335" w:type="dxa"/>
          </w:tcPr>
          <w:p w14:paraId="1F75FDAE">
            <w:pPr>
              <w:spacing w:line="320" w:lineRule="exact"/>
              <w:rPr>
                <w:rFonts w:ascii="仿宋" w:hAnsi="仿宋" w:eastAsia="仿宋"/>
                <w:b w:val="0"/>
                <w:bCs/>
                <w:szCs w:val="21"/>
              </w:rPr>
            </w:pPr>
          </w:p>
        </w:tc>
        <w:tc>
          <w:tcPr>
            <w:tcW w:w="1935" w:type="dxa"/>
          </w:tcPr>
          <w:p w14:paraId="3C31236A">
            <w:pPr>
              <w:spacing w:line="320" w:lineRule="exact"/>
              <w:rPr>
                <w:rFonts w:ascii="仿宋" w:hAnsi="仿宋" w:eastAsia="仿宋"/>
                <w:b w:val="0"/>
                <w:bCs/>
                <w:szCs w:val="21"/>
              </w:rPr>
            </w:pPr>
          </w:p>
        </w:tc>
      </w:tr>
      <w:tr w14:paraId="63721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83" w:hRule="atLeast"/>
        </w:trPr>
        <w:tc>
          <w:tcPr>
            <w:tcW w:w="675" w:type="dxa"/>
            <w:vMerge w:val="restart"/>
          </w:tcPr>
          <w:p w14:paraId="4051CBEF">
            <w:pPr>
              <w:spacing w:line="320" w:lineRule="exact"/>
              <w:rPr>
                <w:rFonts w:hint="eastAsia" w:ascii="仿宋" w:hAnsi="仿宋" w:eastAsia="仿宋"/>
                <w:b w:val="0"/>
                <w:bCs/>
                <w:szCs w:val="21"/>
                <w:lang w:val="en-US" w:eastAsia="zh-CN"/>
              </w:rPr>
            </w:pPr>
          </w:p>
          <w:p w14:paraId="40BEC55C">
            <w:pPr>
              <w:spacing w:line="320" w:lineRule="exact"/>
              <w:rPr>
                <w:rFonts w:hint="eastAsia" w:ascii="仿宋" w:hAnsi="仿宋" w:eastAsia="仿宋"/>
                <w:b w:val="0"/>
                <w:bCs/>
                <w:szCs w:val="21"/>
                <w:lang w:val="en-US" w:eastAsia="zh-CN"/>
              </w:rPr>
            </w:pPr>
          </w:p>
          <w:p w14:paraId="1A76721F">
            <w:pPr>
              <w:spacing w:line="320" w:lineRule="exact"/>
              <w:rPr>
                <w:rFonts w:hint="default" w:ascii="仿宋" w:hAnsi="仿宋" w:eastAsia="仿宋"/>
                <w:b w:val="0"/>
                <w:bCs/>
                <w:szCs w:val="21"/>
                <w:lang w:val="en-US" w:eastAsia="zh-CN"/>
              </w:rPr>
            </w:pPr>
            <w:r>
              <w:rPr>
                <w:rFonts w:hint="eastAsia" w:ascii="仿宋" w:hAnsi="仿宋" w:eastAsia="仿宋"/>
                <w:b w:val="0"/>
                <w:bCs/>
                <w:szCs w:val="21"/>
                <w:lang w:val="en-US" w:eastAsia="zh-CN"/>
              </w:rPr>
              <w:t>2</w:t>
            </w:r>
          </w:p>
        </w:tc>
        <w:tc>
          <w:tcPr>
            <w:tcW w:w="1027" w:type="dxa"/>
            <w:vMerge w:val="restart"/>
          </w:tcPr>
          <w:p w14:paraId="194BF6BC">
            <w:pPr>
              <w:spacing w:line="320" w:lineRule="exact"/>
              <w:rPr>
                <w:rFonts w:hint="eastAsia" w:ascii="仿宋" w:hAnsi="仿宋" w:eastAsia="仿宋"/>
                <w:b w:val="0"/>
                <w:bCs/>
                <w:szCs w:val="21"/>
                <w:lang w:val="en-US" w:eastAsia="zh-CN"/>
              </w:rPr>
            </w:pPr>
          </w:p>
          <w:p w14:paraId="350F2322">
            <w:pPr>
              <w:pStyle w:val="2"/>
              <w:spacing w:before="194" w:line="220" w:lineRule="auto"/>
              <w:ind w:left="133"/>
              <w:jc w:val="left"/>
              <w:outlineLvl w:val="0"/>
              <w:rPr>
                <w:rFonts w:hint="eastAsia" w:ascii="仿宋" w:hAnsi="仿宋" w:eastAsia="仿宋" w:cs="仿宋"/>
                <w:b/>
                <w:bCs w:val="0"/>
              </w:rPr>
            </w:pPr>
            <w:r>
              <w:rPr>
                <w:rFonts w:hint="eastAsia" w:ascii="仿宋" w:hAnsi="仿宋" w:eastAsia="仿宋" w:cs="仿宋"/>
                <w:b/>
                <w:bCs w:val="0"/>
                <w:szCs w:val="21"/>
                <w:lang w:val="en-US" w:eastAsia="zh-CN"/>
              </w:rPr>
              <w:t>二、</w:t>
            </w:r>
            <w:r>
              <w:rPr>
                <w:rFonts w:hint="eastAsia" w:ascii="仿宋" w:hAnsi="仿宋" w:eastAsia="仿宋" w:cs="仿宋"/>
                <w:b/>
                <w:bCs w:val="0"/>
                <w:spacing w:val="-4"/>
                <w:lang w:eastAsia="zh-CN"/>
              </w:rPr>
              <w:t>维修</w:t>
            </w:r>
            <w:r>
              <w:rPr>
                <w:rFonts w:hint="eastAsia" w:ascii="仿宋" w:hAnsi="仿宋" w:eastAsia="仿宋" w:cs="仿宋"/>
                <w:b/>
                <w:bCs w:val="0"/>
                <w:spacing w:val="-4"/>
              </w:rPr>
              <w:t>要求</w:t>
            </w:r>
          </w:p>
          <w:p w14:paraId="1716AF26">
            <w:pPr>
              <w:spacing w:line="320" w:lineRule="exact"/>
              <w:rPr>
                <w:rFonts w:hint="eastAsia" w:ascii="仿宋" w:hAnsi="仿宋" w:eastAsia="仿宋"/>
                <w:b w:val="0"/>
                <w:bCs/>
                <w:szCs w:val="21"/>
                <w:lang w:val="en-US" w:eastAsia="zh-CN"/>
              </w:rPr>
            </w:pPr>
          </w:p>
        </w:tc>
        <w:tc>
          <w:tcPr>
            <w:tcW w:w="2048" w:type="dxa"/>
          </w:tcPr>
          <w:p w14:paraId="79F45FBC">
            <w:pPr>
              <w:pStyle w:val="2"/>
              <w:spacing w:before="212" w:line="303" w:lineRule="auto"/>
              <w:ind w:right="114"/>
              <w:jc w:val="left"/>
              <w:rPr>
                <w:rFonts w:hint="default"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1、一般故障问题，应1小时内维修完成且可以正常使用，特殊故障问题（汇报协商）在4小时内检修完成且可以正常使用。</w:t>
            </w:r>
          </w:p>
          <w:p w14:paraId="539A72A9">
            <w:pPr>
              <w:spacing w:line="320" w:lineRule="exact"/>
              <w:rPr>
                <w:rFonts w:hint="default" w:ascii="仿宋" w:hAnsi="仿宋" w:eastAsia="仿宋" w:cstheme="minorBidi"/>
                <w:b w:val="0"/>
                <w:bCs/>
                <w:kern w:val="2"/>
                <w:sz w:val="21"/>
                <w:szCs w:val="21"/>
                <w:lang w:val="en-US" w:eastAsia="zh-CN" w:bidi="ar-SA"/>
              </w:rPr>
            </w:pPr>
          </w:p>
        </w:tc>
        <w:tc>
          <w:tcPr>
            <w:tcW w:w="1065" w:type="dxa"/>
          </w:tcPr>
          <w:p w14:paraId="530A757A">
            <w:pPr>
              <w:spacing w:line="320" w:lineRule="exact"/>
              <w:rPr>
                <w:rFonts w:ascii="仿宋" w:hAnsi="仿宋" w:eastAsia="仿宋"/>
                <w:b w:val="0"/>
                <w:bCs/>
                <w:szCs w:val="21"/>
              </w:rPr>
            </w:pPr>
          </w:p>
        </w:tc>
        <w:tc>
          <w:tcPr>
            <w:tcW w:w="1021" w:type="dxa"/>
          </w:tcPr>
          <w:p w14:paraId="5A3DF3C1">
            <w:pPr>
              <w:spacing w:line="320" w:lineRule="exact"/>
              <w:rPr>
                <w:rFonts w:ascii="仿宋" w:hAnsi="仿宋" w:eastAsia="仿宋"/>
                <w:b w:val="0"/>
                <w:bCs/>
                <w:szCs w:val="21"/>
              </w:rPr>
            </w:pPr>
          </w:p>
        </w:tc>
        <w:tc>
          <w:tcPr>
            <w:tcW w:w="1335" w:type="dxa"/>
          </w:tcPr>
          <w:p w14:paraId="42BE280E">
            <w:pPr>
              <w:spacing w:line="320" w:lineRule="exact"/>
              <w:rPr>
                <w:rFonts w:ascii="仿宋" w:hAnsi="仿宋" w:eastAsia="仿宋"/>
                <w:b w:val="0"/>
                <w:bCs/>
                <w:szCs w:val="21"/>
              </w:rPr>
            </w:pPr>
          </w:p>
        </w:tc>
        <w:tc>
          <w:tcPr>
            <w:tcW w:w="1935" w:type="dxa"/>
          </w:tcPr>
          <w:p w14:paraId="114AE3D4">
            <w:pPr>
              <w:spacing w:line="320" w:lineRule="exact"/>
              <w:rPr>
                <w:rFonts w:ascii="仿宋" w:hAnsi="仿宋" w:eastAsia="仿宋"/>
                <w:b w:val="0"/>
                <w:bCs/>
                <w:szCs w:val="21"/>
              </w:rPr>
            </w:pPr>
          </w:p>
        </w:tc>
      </w:tr>
      <w:tr w14:paraId="1BAEE4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14:paraId="02F31B09">
            <w:pPr>
              <w:spacing w:line="320" w:lineRule="exact"/>
              <w:rPr>
                <w:rFonts w:hint="eastAsia" w:ascii="仿宋" w:hAnsi="仿宋" w:eastAsia="仿宋"/>
                <w:b w:val="0"/>
                <w:bCs/>
                <w:szCs w:val="21"/>
                <w:lang w:val="en-US" w:eastAsia="zh-CN"/>
              </w:rPr>
            </w:pPr>
          </w:p>
        </w:tc>
        <w:tc>
          <w:tcPr>
            <w:tcW w:w="1027" w:type="dxa"/>
            <w:vMerge w:val="continue"/>
          </w:tcPr>
          <w:p w14:paraId="1CFFB7C9">
            <w:pPr>
              <w:spacing w:line="320" w:lineRule="exact"/>
              <w:rPr>
                <w:rFonts w:ascii="仿宋" w:hAnsi="仿宋" w:eastAsia="仿宋"/>
                <w:b w:val="0"/>
                <w:bCs/>
                <w:szCs w:val="21"/>
              </w:rPr>
            </w:pPr>
          </w:p>
        </w:tc>
        <w:tc>
          <w:tcPr>
            <w:tcW w:w="2048" w:type="dxa"/>
          </w:tcPr>
          <w:p w14:paraId="23B7CE81">
            <w:pPr>
              <w:pStyle w:val="2"/>
              <w:spacing w:before="203" w:line="378" w:lineRule="auto"/>
              <w:jc w:val="left"/>
              <w:rPr>
                <w:rFonts w:hint="eastAsia"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2、开机要严格按照有关规程规定的操作程序认真、正确地操作，严禁违章操作，设备启动后应立即巡视一次，观察设备运转是否正常。需手动停止各空调系统系统运行时，要严格按照有关规程规定的操作程序认真、正确地进行操作，停机后还要进行必要的检查， 消除安全隐患。</w:t>
            </w:r>
          </w:p>
          <w:p w14:paraId="2DAFB96E">
            <w:pPr>
              <w:spacing w:line="320" w:lineRule="exact"/>
              <w:rPr>
                <w:rFonts w:hint="default" w:ascii="仿宋" w:hAnsi="仿宋" w:eastAsia="仿宋" w:cstheme="minorBidi"/>
                <w:b w:val="0"/>
                <w:bCs/>
                <w:kern w:val="2"/>
                <w:sz w:val="21"/>
                <w:szCs w:val="21"/>
                <w:lang w:val="en-US" w:eastAsia="zh-CN" w:bidi="ar-SA"/>
              </w:rPr>
            </w:pPr>
          </w:p>
        </w:tc>
        <w:tc>
          <w:tcPr>
            <w:tcW w:w="1065" w:type="dxa"/>
          </w:tcPr>
          <w:p w14:paraId="2081569D">
            <w:pPr>
              <w:spacing w:line="320" w:lineRule="exact"/>
              <w:rPr>
                <w:rFonts w:ascii="仿宋" w:hAnsi="仿宋" w:eastAsia="仿宋"/>
                <w:b w:val="0"/>
                <w:bCs/>
                <w:szCs w:val="21"/>
              </w:rPr>
            </w:pPr>
          </w:p>
        </w:tc>
        <w:tc>
          <w:tcPr>
            <w:tcW w:w="1021" w:type="dxa"/>
          </w:tcPr>
          <w:p w14:paraId="740A0C57">
            <w:pPr>
              <w:spacing w:line="320" w:lineRule="exact"/>
              <w:rPr>
                <w:rFonts w:ascii="仿宋" w:hAnsi="仿宋" w:eastAsia="仿宋"/>
                <w:b w:val="0"/>
                <w:bCs/>
                <w:szCs w:val="21"/>
              </w:rPr>
            </w:pPr>
          </w:p>
        </w:tc>
        <w:tc>
          <w:tcPr>
            <w:tcW w:w="1335" w:type="dxa"/>
          </w:tcPr>
          <w:p w14:paraId="3665942B">
            <w:pPr>
              <w:spacing w:line="320" w:lineRule="exact"/>
              <w:rPr>
                <w:rFonts w:ascii="仿宋" w:hAnsi="仿宋" w:eastAsia="仿宋"/>
                <w:b w:val="0"/>
                <w:bCs/>
                <w:szCs w:val="21"/>
              </w:rPr>
            </w:pPr>
          </w:p>
        </w:tc>
        <w:tc>
          <w:tcPr>
            <w:tcW w:w="1935" w:type="dxa"/>
          </w:tcPr>
          <w:p w14:paraId="168E75F2">
            <w:pPr>
              <w:spacing w:line="320" w:lineRule="exact"/>
              <w:rPr>
                <w:rFonts w:ascii="仿宋" w:hAnsi="仿宋" w:eastAsia="仿宋"/>
                <w:b w:val="0"/>
                <w:bCs/>
                <w:szCs w:val="21"/>
              </w:rPr>
            </w:pPr>
          </w:p>
        </w:tc>
      </w:tr>
      <w:tr w14:paraId="7F120E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14:paraId="673B09BE">
            <w:pPr>
              <w:spacing w:line="320" w:lineRule="exact"/>
              <w:rPr>
                <w:rFonts w:hint="eastAsia" w:ascii="仿宋" w:hAnsi="仿宋" w:eastAsia="仿宋"/>
                <w:b w:val="0"/>
                <w:bCs/>
                <w:szCs w:val="21"/>
                <w:lang w:val="en-US" w:eastAsia="zh-CN"/>
              </w:rPr>
            </w:pPr>
          </w:p>
        </w:tc>
        <w:tc>
          <w:tcPr>
            <w:tcW w:w="1027" w:type="dxa"/>
            <w:vMerge w:val="continue"/>
          </w:tcPr>
          <w:p w14:paraId="1AAA1361">
            <w:pPr>
              <w:spacing w:line="320" w:lineRule="exact"/>
              <w:rPr>
                <w:rFonts w:ascii="仿宋" w:hAnsi="仿宋" w:eastAsia="仿宋"/>
                <w:b w:val="0"/>
                <w:bCs/>
                <w:szCs w:val="21"/>
              </w:rPr>
            </w:pPr>
          </w:p>
        </w:tc>
        <w:tc>
          <w:tcPr>
            <w:tcW w:w="2048" w:type="dxa"/>
          </w:tcPr>
          <w:p w14:paraId="23CED230">
            <w:pPr>
              <w:pStyle w:val="2"/>
              <w:spacing w:before="203" w:line="378" w:lineRule="auto"/>
              <w:jc w:val="left"/>
              <w:rPr>
                <w:rFonts w:hint="eastAsia"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3、持证上岗。维修人员须有制冷与空调设备安装修理作业操作证；根据维修工作实际情况，还须相应具有低压电工证、高处作业证、焊接与热切割作业证。</w:t>
            </w:r>
          </w:p>
          <w:p w14:paraId="3528671E">
            <w:pPr>
              <w:spacing w:line="320" w:lineRule="exact"/>
              <w:rPr>
                <w:rFonts w:hint="default" w:ascii="仿宋" w:hAnsi="仿宋" w:eastAsia="仿宋" w:cstheme="minorBidi"/>
                <w:b w:val="0"/>
                <w:bCs/>
                <w:kern w:val="2"/>
                <w:sz w:val="21"/>
                <w:szCs w:val="21"/>
                <w:lang w:val="en-US" w:eastAsia="zh-CN" w:bidi="ar-SA"/>
              </w:rPr>
            </w:pPr>
          </w:p>
        </w:tc>
        <w:tc>
          <w:tcPr>
            <w:tcW w:w="1065" w:type="dxa"/>
          </w:tcPr>
          <w:p w14:paraId="572C848B">
            <w:pPr>
              <w:spacing w:line="320" w:lineRule="exact"/>
              <w:rPr>
                <w:rFonts w:ascii="仿宋" w:hAnsi="仿宋" w:eastAsia="仿宋"/>
                <w:b w:val="0"/>
                <w:bCs/>
                <w:szCs w:val="21"/>
              </w:rPr>
            </w:pPr>
          </w:p>
        </w:tc>
        <w:tc>
          <w:tcPr>
            <w:tcW w:w="1021" w:type="dxa"/>
          </w:tcPr>
          <w:p w14:paraId="0DDEA516">
            <w:pPr>
              <w:spacing w:line="320" w:lineRule="exact"/>
              <w:rPr>
                <w:rFonts w:ascii="仿宋" w:hAnsi="仿宋" w:eastAsia="仿宋"/>
                <w:b w:val="0"/>
                <w:bCs/>
                <w:szCs w:val="21"/>
              </w:rPr>
            </w:pPr>
          </w:p>
        </w:tc>
        <w:tc>
          <w:tcPr>
            <w:tcW w:w="1335" w:type="dxa"/>
          </w:tcPr>
          <w:p w14:paraId="55754408">
            <w:pPr>
              <w:spacing w:line="320" w:lineRule="exact"/>
              <w:rPr>
                <w:rFonts w:ascii="仿宋" w:hAnsi="仿宋" w:eastAsia="仿宋"/>
                <w:b w:val="0"/>
                <w:bCs/>
                <w:szCs w:val="21"/>
              </w:rPr>
            </w:pPr>
          </w:p>
        </w:tc>
        <w:tc>
          <w:tcPr>
            <w:tcW w:w="1935" w:type="dxa"/>
          </w:tcPr>
          <w:p w14:paraId="27275FF8">
            <w:pPr>
              <w:spacing w:line="320" w:lineRule="exact"/>
              <w:rPr>
                <w:rFonts w:ascii="仿宋" w:hAnsi="仿宋" w:eastAsia="仿宋"/>
                <w:b w:val="0"/>
                <w:bCs/>
                <w:szCs w:val="21"/>
              </w:rPr>
            </w:pPr>
          </w:p>
        </w:tc>
      </w:tr>
      <w:tr w14:paraId="34DC66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14:paraId="3096879D">
            <w:pPr>
              <w:spacing w:line="320" w:lineRule="exact"/>
              <w:rPr>
                <w:rFonts w:hint="eastAsia" w:ascii="仿宋" w:hAnsi="仿宋" w:eastAsia="仿宋"/>
                <w:b w:val="0"/>
                <w:bCs/>
                <w:szCs w:val="21"/>
                <w:lang w:val="en-US" w:eastAsia="zh-CN"/>
              </w:rPr>
            </w:pPr>
          </w:p>
        </w:tc>
        <w:tc>
          <w:tcPr>
            <w:tcW w:w="1027" w:type="dxa"/>
            <w:vMerge w:val="continue"/>
          </w:tcPr>
          <w:p w14:paraId="457CD65E">
            <w:pPr>
              <w:spacing w:line="320" w:lineRule="exact"/>
              <w:rPr>
                <w:rFonts w:ascii="仿宋" w:hAnsi="仿宋" w:eastAsia="仿宋"/>
                <w:b w:val="0"/>
                <w:bCs/>
                <w:szCs w:val="21"/>
              </w:rPr>
            </w:pPr>
          </w:p>
        </w:tc>
        <w:tc>
          <w:tcPr>
            <w:tcW w:w="2048" w:type="dxa"/>
          </w:tcPr>
          <w:p w14:paraId="1A68DA72">
            <w:pPr>
              <w:pStyle w:val="2"/>
              <w:spacing w:before="217" w:line="329" w:lineRule="auto"/>
              <w:ind w:right="99"/>
              <w:jc w:val="left"/>
              <w:rPr>
                <w:rFonts w:hint="default"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4、设备维修技术要求必须执行原厂家的技术参数标准。设备日常运转的各 项技术指标必须达到或相当于设备原厂家的技术性能。若不能达到技术指标，影响正常使用的，院方将根据情节轻重程度给予合同总价 5%-10%的罚款处罚。</w:t>
            </w:r>
          </w:p>
        </w:tc>
        <w:tc>
          <w:tcPr>
            <w:tcW w:w="1065" w:type="dxa"/>
          </w:tcPr>
          <w:p w14:paraId="3A27C30B">
            <w:pPr>
              <w:spacing w:line="320" w:lineRule="exact"/>
              <w:rPr>
                <w:rFonts w:ascii="仿宋" w:hAnsi="仿宋" w:eastAsia="仿宋"/>
                <w:b w:val="0"/>
                <w:bCs/>
                <w:szCs w:val="21"/>
              </w:rPr>
            </w:pPr>
          </w:p>
        </w:tc>
        <w:tc>
          <w:tcPr>
            <w:tcW w:w="1021" w:type="dxa"/>
          </w:tcPr>
          <w:p w14:paraId="404842BE">
            <w:pPr>
              <w:spacing w:line="320" w:lineRule="exact"/>
              <w:rPr>
                <w:rFonts w:ascii="仿宋" w:hAnsi="仿宋" w:eastAsia="仿宋"/>
                <w:b w:val="0"/>
                <w:bCs/>
                <w:szCs w:val="21"/>
              </w:rPr>
            </w:pPr>
          </w:p>
        </w:tc>
        <w:tc>
          <w:tcPr>
            <w:tcW w:w="1335" w:type="dxa"/>
          </w:tcPr>
          <w:p w14:paraId="738EBE80">
            <w:pPr>
              <w:spacing w:line="320" w:lineRule="exact"/>
              <w:rPr>
                <w:rFonts w:ascii="仿宋" w:hAnsi="仿宋" w:eastAsia="仿宋"/>
                <w:b w:val="0"/>
                <w:bCs/>
                <w:szCs w:val="21"/>
              </w:rPr>
            </w:pPr>
          </w:p>
        </w:tc>
        <w:tc>
          <w:tcPr>
            <w:tcW w:w="1935" w:type="dxa"/>
          </w:tcPr>
          <w:p w14:paraId="55463ABB">
            <w:pPr>
              <w:spacing w:line="320" w:lineRule="exact"/>
              <w:rPr>
                <w:rFonts w:ascii="仿宋" w:hAnsi="仿宋" w:eastAsia="仿宋"/>
                <w:b w:val="0"/>
                <w:bCs/>
                <w:szCs w:val="21"/>
              </w:rPr>
            </w:pPr>
          </w:p>
        </w:tc>
      </w:tr>
      <w:tr w14:paraId="70D6F6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83" w:hRule="atLeast"/>
        </w:trPr>
        <w:tc>
          <w:tcPr>
            <w:tcW w:w="675" w:type="dxa"/>
            <w:vMerge w:val="continue"/>
          </w:tcPr>
          <w:p w14:paraId="320BED5C">
            <w:pPr>
              <w:spacing w:line="320" w:lineRule="exact"/>
              <w:rPr>
                <w:rFonts w:hint="eastAsia" w:ascii="仿宋" w:hAnsi="仿宋" w:eastAsia="仿宋"/>
                <w:b w:val="0"/>
                <w:bCs/>
                <w:szCs w:val="21"/>
                <w:lang w:val="en-US" w:eastAsia="zh-CN"/>
              </w:rPr>
            </w:pPr>
          </w:p>
        </w:tc>
        <w:tc>
          <w:tcPr>
            <w:tcW w:w="1027" w:type="dxa"/>
            <w:vMerge w:val="continue"/>
          </w:tcPr>
          <w:p w14:paraId="61DC5C94">
            <w:pPr>
              <w:spacing w:line="320" w:lineRule="exact"/>
              <w:rPr>
                <w:rFonts w:ascii="仿宋" w:hAnsi="仿宋" w:eastAsia="仿宋"/>
                <w:b w:val="0"/>
                <w:bCs/>
                <w:szCs w:val="21"/>
              </w:rPr>
            </w:pPr>
          </w:p>
        </w:tc>
        <w:tc>
          <w:tcPr>
            <w:tcW w:w="2048" w:type="dxa"/>
          </w:tcPr>
          <w:p w14:paraId="3EF392EF">
            <w:pPr>
              <w:pStyle w:val="2"/>
              <w:spacing w:before="218" w:line="302" w:lineRule="auto"/>
              <w:ind w:right="99"/>
              <w:jc w:val="left"/>
              <w:rPr>
                <w:rFonts w:hint="eastAsia"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5、出现不能保证及时完成维修工作的情况，并且不能及时改正，影 响空调系统正常使用的，院方有权终止合同并进行合同总价5%-10%的罚款处罚。</w:t>
            </w:r>
          </w:p>
          <w:p w14:paraId="1FA590F1">
            <w:pPr>
              <w:pStyle w:val="2"/>
              <w:spacing w:before="212" w:line="220" w:lineRule="auto"/>
              <w:ind w:left="25"/>
              <w:jc w:val="left"/>
              <w:outlineLvl w:val="1"/>
              <w:rPr>
                <w:rFonts w:hint="default" w:ascii="仿宋" w:hAnsi="仿宋" w:eastAsia="仿宋" w:cstheme="minorBidi"/>
                <w:b w:val="0"/>
                <w:bCs/>
                <w:kern w:val="2"/>
                <w:sz w:val="21"/>
                <w:szCs w:val="21"/>
                <w:lang w:val="en-US" w:eastAsia="zh-CN" w:bidi="ar-SA"/>
              </w:rPr>
            </w:pPr>
          </w:p>
        </w:tc>
        <w:tc>
          <w:tcPr>
            <w:tcW w:w="1065" w:type="dxa"/>
          </w:tcPr>
          <w:p w14:paraId="43FB8A59">
            <w:pPr>
              <w:spacing w:line="320" w:lineRule="exact"/>
              <w:rPr>
                <w:rFonts w:ascii="仿宋" w:hAnsi="仿宋" w:eastAsia="仿宋"/>
                <w:b w:val="0"/>
                <w:bCs/>
                <w:szCs w:val="21"/>
              </w:rPr>
            </w:pPr>
          </w:p>
        </w:tc>
        <w:tc>
          <w:tcPr>
            <w:tcW w:w="1021" w:type="dxa"/>
          </w:tcPr>
          <w:p w14:paraId="629361B7">
            <w:pPr>
              <w:spacing w:line="320" w:lineRule="exact"/>
              <w:rPr>
                <w:rFonts w:ascii="仿宋" w:hAnsi="仿宋" w:eastAsia="仿宋"/>
                <w:b w:val="0"/>
                <w:bCs/>
                <w:szCs w:val="21"/>
              </w:rPr>
            </w:pPr>
          </w:p>
        </w:tc>
        <w:tc>
          <w:tcPr>
            <w:tcW w:w="1335" w:type="dxa"/>
          </w:tcPr>
          <w:p w14:paraId="1A055C97">
            <w:pPr>
              <w:spacing w:line="320" w:lineRule="exact"/>
              <w:rPr>
                <w:rFonts w:ascii="仿宋" w:hAnsi="仿宋" w:eastAsia="仿宋"/>
                <w:b w:val="0"/>
                <w:bCs/>
                <w:szCs w:val="21"/>
              </w:rPr>
            </w:pPr>
          </w:p>
        </w:tc>
        <w:tc>
          <w:tcPr>
            <w:tcW w:w="1935" w:type="dxa"/>
          </w:tcPr>
          <w:p w14:paraId="470FEF36">
            <w:pPr>
              <w:spacing w:line="320" w:lineRule="exact"/>
              <w:rPr>
                <w:rFonts w:ascii="仿宋" w:hAnsi="仿宋" w:eastAsia="仿宋"/>
                <w:b w:val="0"/>
                <w:bCs/>
                <w:szCs w:val="21"/>
              </w:rPr>
            </w:pPr>
          </w:p>
        </w:tc>
      </w:tr>
      <w:tr w14:paraId="5E35D0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83" w:hRule="atLeast"/>
        </w:trPr>
        <w:tc>
          <w:tcPr>
            <w:tcW w:w="675" w:type="dxa"/>
            <w:vMerge w:val="continue"/>
          </w:tcPr>
          <w:p w14:paraId="54E1D3A7">
            <w:pPr>
              <w:spacing w:line="320" w:lineRule="exact"/>
              <w:rPr>
                <w:rFonts w:hint="eastAsia" w:ascii="仿宋" w:hAnsi="仿宋" w:eastAsia="仿宋"/>
                <w:b w:val="0"/>
                <w:bCs/>
                <w:szCs w:val="21"/>
                <w:lang w:val="en-US" w:eastAsia="zh-CN"/>
              </w:rPr>
            </w:pPr>
          </w:p>
        </w:tc>
        <w:tc>
          <w:tcPr>
            <w:tcW w:w="1027" w:type="dxa"/>
            <w:vMerge w:val="continue"/>
          </w:tcPr>
          <w:p w14:paraId="599A444E">
            <w:pPr>
              <w:spacing w:line="320" w:lineRule="exact"/>
              <w:rPr>
                <w:rFonts w:ascii="仿宋" w:hAnsi="仿宋" w:eastAsia="仿宋"/>
                <w:b w:val="0"/>
                <w:bCs/>
                <w:szCs w:val="21"/>
              </w:rPr>
            </w:pPr>
          </w:p>
        </w:tc>
        <w:tc>
          <w:tcPr>
            <w:tcW w:w="2048" w:type="dxa"/>
          </w:tcPr>
          <w:p w14:paraId="54136BAC">
            <w:pPr>
              <w:pStyle w:val="2"/>
              <w:spacing w:before="212" w:line="220" w:lineRule="auto"/>
              <w:ind w:left="25"/>
              <w:jc w:val="left"/>
              <w:outlineLvl w:val="1"/>
              <w:rPr>
                <w:rFonts w:hint="default" w:ascii="仿宋" w:hAnsi="仿宋" w:eastAsia="仿宋" w:cstheme="minorBidi"/>
                <w:b w:val="0"/>
                <w:bCs/>
                <w:kern w:val="2"/>
                <w:sz w:val="21"/>
                <w:szCs w:val="21"/>
                <w:lang w:val="en-US" w:eastAsia="zh-CN" w:bidi="ar-SA"/>
              </w:rPr>
            </w:pPr>
            <w:r>
              <w:rPr>
                <w:rFonts w:hint="eastAsia" w:ascii="仿宋" w:hAnsi="仿宋" w:eastAsia="仿宋" w:cstheme="minorBidi"/>
                <w:b w:val="0"/>
                <w:bCs/>
                <w:kern w:val="2"/>
                <w:sz w:val="21"/>
                <w:szCs w:val="21"/>
                <w:lang w:val="en-US" w:eastAsia="zh-CN" w:bidi="ar-SA"/>
              </w:rPr>
              <w:t>6、在服务期间出现重大工作失误 ，导致出现人员发生重伤、死亡及重大安全事件的，经确认系成交供应商责任的，除扣除当月100%的维保费用，还要承担一切责任和损失(含院方损失）。</w:t>
            </w:r>
          </w:p>
        </w:tc>
        <w:tc>
          <w:tcPr>
            <w:tcW w:w="1065" w:type="dxa"/>
          </w:tcPr>
          <w:p w14:paraId="7EE1B82E">
            <w:pPr>
              <w:spacing w:line="320" w:lineRule="exact"/>
              <w:rPr>
                <w:rFonts w:ascii="仿宋" w:hAnsi="仿宋" w:eastAsia="仿宋"/>
                <w:b w:val="0"/>
                <w:bCs/>
                <w:szCs w:val="21"/>
              </w:rPr>
            </w:pPr>
          </w:p>
        </w:tc>
        <w:tc>
          <w:tcPr>
            <w:tcW w:w="1021" w:type="dxa"/>
          </w:tcPr>
          <w:p w14:paraId="3E873EA6">
            <w:pPr>
              <w:spacing w:line="320" w:lineRule="exact"/>
              <w:rPr>
                <w:rFonts w:ascii="仿宋" w:hAnsi="仿宋" w:eastAsia="仿宋"/>
                <w:b w:val="0"/>
                <w:bCs/>
                <w:szCs w:val="21"/>
              </w:rPr>
            </w:pPr>
          </w:p>
        </w:tc>
        <w:tc>
          <w:tcPr>
            <w:tcW w:w="1335" w:type="dxa"/>
          </w:tcPr>
          <w:p w14:paraId="40E27874">
            <w:pPr>
              <w:spacing w:line="320" w:lineRule="exact"/>
              <w:rPr>
                <w:rFonts w:ascii="仿宋" w:hAnsi="仿宋" w:eastAsia="仿宋"/>
                <w:b w:val="0"/>
                <w:bCs/>
                <w:szCs w:val="21"/>
              </w:rPr>
            </w:pPr>
          </w:p>
        </w:tc>
        <w:tc>
          <w:tcPr>
            <w:tcW w:w="1935" w:type="dxa"/>
          </w:tcPr>
          <w:p w14:paraId="1FBE4ADC">
            <w:pPr>
              <w:spacing w:line="320" w:lineRule="exact"/>
              <w:rPr>
                <w:rFonts w:ascii="仿宋" w:hAnsi="仿宋" w:eastAsia="仿宋"/>
                <w:b w:val="0"/>
                <w:bCs/>
                <w:szCs w:val="21"/>
              </w:rPr>
            </w:pPr>
          </w:p>
        </w:tc>
      </w:tr>
    </w:tbl>
    <w:p w14:paraId="33475663">
      <w:pPr>
        <w:spacing w:line="280" w:lineRule="exact"/>
        <w:ind w:firstLine="420" w:firstLineChars="200"/>
        <w:rPr>
          <w:rFonts w:ascii="仿宋" w:hAnsi="仿宋" w:eastAsia="仿宋"/>
          <w:szCs w:val="21"/>
        </w:rPr>
      </w:pPr>
    </w:p>
    <w:p w14:paraId="6551908B">
      <w:pPr>
        <w:spacing w:line="320" w:lineRule="exact"/>
        <w:rPr>
          <w:rFonts w:hint="eastAsia" w:ascii="仿宋" w:hAnsi="仿宋" w:eastAsia="仿宋"/>
          <w:b/>
          <w:szCs w:val="21"/>
          <w:lang w:eastAsia="zh-CN"/>
        </w:rPr>
      </w:pPr>
      <w:r>
        <w:rPr>
          <w:rFonts w:hint="eastAsia" w:ascii="仿宋" w:hAnsi="仿宋" w:eastAsia="仿宋"/>
          <w:b/>
          <w:szCs w:val="21"/>
          <w:lang w:eastAsia="zh-CN"/>
        </w:rPr>
        <w:t>第二部分：</w:t>
      </w:r>
      <w:r>
        <w:rPr>
          <w:rFonts w:hint="eastAsia" w:ascii="仿宋" w:hAnsi="仿宋" w:eastAsia="仿宋"/>
          <w:b/>
          <w:szCs w:val="21"/>
        </w:rPr>
        <w:t>拟购项目</w:t>
      </w:r>
      <w:r>
        <w:rPr>
          <w:rFonts w:hint="eastAsia" w:ascii="仿宋" w:hAnsi="仿宋" w:eastAsia="仿宋"/>
          <w:b/>
          <w:szCs w:val="21"/>
          <w:lang w:eastAsia="zh-CN"/>
        </w:rPr>
        <w:t>配置清单</w:t>
      </w:r>
    </w:p>
    <w:tbl>
      <w:tblPr>
        <w:tblStyle w:val="16"/>
        <w:tblpPr w:leftFromText="180" w:rightFromText="180" w:vertAnchor="text" w:horzAnchor="page" w:tblpX="1593" w:tblpY="372"/>
        <w:tblOverlap w:val="never"/>
        <w:tblW w:w="919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5"/>
        <w:gridCol w:w="1873"/>
        <w:gridCol w:w="3174"/>
        <w:gridCol w:w="711"/>
        <w:gridCol w:w="593"/>
        <w:gridCol w:w="1142"/>
        <w:gridCol w:w="1053"/>
      </w:tblGrid>
      <w:tr w14:paraId="2B183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645" w:type="dxa"/>
            <w:textDirection w:val="tbRlV"/>
            <w:vAlign w:val="top"/>
          </w:tcPr>
          <w:p w14:paraId="510451F8">
            <w:pPr>
              <w:pStyle w:val="15"/>
              <w:spacing w:before="183" w:line="218" w:lineRule="auto"/>
              <w:jc w:val="center"/>
              <w:rPr>
                <w:rFonts w:hint="eastAsia" w:ascii="仿宋" w:hAnsi="仿宋" w:eastAsia="仿宋" w:cs="仿宋"/>
                <w:b/>
                <w:bCs/>
                <w:sz w:val="24"/>
                <w:szCs w:val="24"/>
              </w:rPr>
            </w:pPr>
            <w:r>
              <w:rPr>
                <w:rFonts w:hint="eastAsia" w:ascii="仿宋" w:hAnsi="仿宋" w:eastAsia="仿宋" w:cs="仿宋"/>
                <w:b/>
                <w:bCs/>
                <w:spacing w:val="5"/>
                <w:sz w:val="24"/>
                <w:szCs w:val="24"/>
              </w:rPr>
              <w:t>序</w:t>
            </w:r>
            <w:r>
              <w:rPr>
                <w:rFonts w:hint="eastAsia" w:ascii="仿宋" w:hAnsi="仿宋" w:eastAsia="仿宋" w:cs="仿宋"/>
                <w:b/>
                <w:bCs/>
                <w:spacing w:val="5"/>
                <w:sz w:val="24"/>
                <w:szCs w:val="24"/>
                <w:lang w:eastAsia="zh-CN"/>
              </w:rPr>
              <w:t>号</w:t>
            </w:r>
          </w:p>
        </w:tc>
        <w:tc>
          <w:tcPr>
            <w:tcW w:w="1873" w:type="dxa"/>
            <w:vAlign w:val="top"/>
          </w:tcPr>
          <w:p w14:paraId="3538E9FA">
            <w:pPr>
              <w:pStyle w:val="15"/>
              <w:spacing w:before="66" w:line="265" w:lineRule="auto"/>
              <w:ind w:right="108" w:firstLine="233" w:firstLineChars="100"/>
              <w:jc w:val="left"/>
              <w:rPr>
                <w:rFonts w:hint="eastAsia" w:ascii="仿宋" w:hAnsi="仿宋" w:eastAsia="仿宋" w:cs="仿宋"/>
                <w:b/>
                <w:bCs/>
                <w:sz w:val="24"/>
                <w:szCs w:val="24"/>
                <w:lang w:val="en-US" w:eastAsia="zh-CN"/>
              </w:rPr>
            </w:pPr>
            <w:r>
              <w:rPr>
                <w:rFonts w:hint="eastAsia" w:ascii="仿宋" w:hAnsi="仿宋" w:eastAsia="仿宋" w:cs="仿宋"/>
                <w:b/>
                <w:bCs/>
                <w:spacing w:val="-4"/>
                <w:sz w:val="24"/>
                <w:szCs w:val="24"/>
                <w:lang w:val="en-US" w:eastAsia="zh-CN"/>
              </w:rPr>
              <w:t>设备材料</w:t>
            </w:r>
            <w:r>
              <w:rPr>
                <w:rFonts w:hint="eastAsia" w:ascii="仿宋" w:hAnsi="仿宋" w:eastAsia="仿宋" w:cs="仿宋"/>
                <w:b/>
                <w:bCs/>
                <w:spacing w:val="5"/>
                <w:sz w:val="24"/>
                <w:szCs w:val="24"/>
                <w:lang w:val="en-US" w:eastAsia="zh-CN"/>
              </w:rPr>
              <w:t>名称</w:t>
            </w:r>
          </w:p>
        </w:tc>
        <w:tc>
          <w:tcPr>
            <w:tcW w:w="3174" w:type="dxa"/>
            <w:vAlign w:val="top"/>
          </w:tcPr>
          <w:p w14:paraId="24EE2C6F">
            <w:pPr>
              <w:pStyle w:val="15"/>
              <w:spacing w:before="222" w:line="228" w:lineRule="auto"/>
              <w:ind w:firstLine="1205" w:firstLineChars="50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参  数</w:t>
            </w:r>
          </w:p>
        </w:tc>
        <w:tc>
          <w:tcPr>
            <w:tcW w:w="711" w:type="dxa"/>
            <w:vAlign w:val="top"/>
          </w:tcPr>
          <w:p w14:paraId="412843D5">
            <w:pPr>
              <w:pStyle w:val="15"/>
              <w:spacing w:before="222" w:line="229" w:lineRule="auto"/>
              <w:ind w:firstLine="241" w:firstLineChars="10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单位</w:t>
            </w:r>
          </w:p>
        </w:tc>
        <w:tc>
          <w:tcPr>
            <w:tcW w:w="593" w:type="dxa"/>
            <w:vAlign w:val="top"/>
          </w:tcPr>
          <w:p w14:paraId="6260000B">
            <w:pPr>
              <w:pStyle w:val="15"/>
              <w:spacing w:before="222" w:line="228" w:lineRule="auto"/>
              <w:jc w:val="left"/>
              <w:rPr>
                <w:rFonts w:hint="eastAsia" w:ascii="仿宋" w:hAnsi="仿宋" w:eastAsia="仿宋" w:cs="仿宋"/>
                <w:b/>
                <w:bCs/>
                <w:sz w:val="24"/>
                <w:szCs w:val="24"/>
              </w:rPr>
            </w:pPr>
            <w:r>
              <w:rPr>
                <w:rFonts w:hint="eastAsia" w:ascii="仿宋" w:hAnsi="仿宋" w:eastAsia="仿宋" w:cs="仿宋"/>
                <w:b/>
                <w:bCs/>
                <w:spacing w:val="3"/>
                <w:sz w:val="24"/>
                <w:szCs w:val="24"/>
              </w:rPr>
              <w:t>数量</w:t>
            </w:r>
          </w:p>
        </w:tc>
        <w:tc>
          <w:tcPr>
            <w:tcW w:w="1142" w:type="dxa"/>
            <w:vAlign w:val="top"/>
          </w:tcPr>
          <w:p w14:paraId="0729CB0A">
            <w:pPr>
              <w:pStyle w:val="15"/>
              <w:spacing w:before="222" w:line="228" w:lineRule="auto"/>
              <w:jc w:val="left"/>
              <w:rPr>
                <w:rFonts w:hint="eastAsia" w:ascii="仿宋" w:hAnsi="仿宋" w:eastAsia="仿宋" w:cs="仿宋"/>
                <w:b/>
                <w:bCs/>
                <w:spacing w:val="3"/>
                <w:sz w:val="24"/>
                <w:szCs w:val="24"/>
                <w:lang w:val="en-US" w:eastAsia="zh-CN"/>
              </w:rPr>
            </w:pPr>
            <w:r>
              <w:rPr>
                <w:rFonts w:hint="eastAsia" w:ascii="仿宋" w:hAnsi="仿宋" w:eastAsia="仿宋" w:cs="仿宋"/>
                <w:b/>
                <w:bCs/>
                <w:spacing w:val="3"/>
                <w:sz w:val="24"/>
                <w:szCs w:val="24"/>
                <w:lang w:val="en-US" w:eastAsia="zh-CN"/>
              </w:rPr>
              <w:t>报价（元）</w:t>
            </w:r>
          </w:p>
        </w:tc>
        <w:tc>
          <w:tcPr>
            <w:tcW w:w="1053" w:type="dxa"/>
            <w:vAlign w:val="top"/>
          </w:tcPr>
          <w:p w14:paraId="2FEADC39">
            <w:pPr>
              <w:pStyle w:val="15"/>
              <w:spacing w:before="222" w:line="228" w:lineRule="auto"/>
              <w:jc w:val="left"/>
              <w:rPr>
                <w:rFonts w:hint="eastAsia" w:ascii="仿宋" w:hAnsi="仿宋" w:eastAsia="仿宋" w:cs="仿宋"/>
                <w:b/>
                <w:bCs/>
                <w:spacing w:val="3"/>
                <w:sz w:val="24"/>
                <w:szCs w:val="24"/>
                <w:lang w:val="en-US" w:eastAsia="zh-CN"/>
              </w:rPr>
            </w:pPr>
            <w:r>
              <w:rPr>
                <w:rFonts w:hint="eastAsia" w:ascii="仿宋" w:hAnsi="仿宋" w:eastAsia="仿宋" w:cs="仿宋"/>
                <w:b/>
                <w:bCs/>
                <w:spacing w:val="3"/>
                <w:sz w:val="24"/>
                <w:szCs w:val="24"/>
                <w:lang w:val="en-US" w:eastAsia="zh-CN"/>
              </w:rPr>
              <w:t>合价（元）</w:t>
            </w:r>
          </w:p>
        </w:tc>
      </w:tr>
      <w:tr w14:paraId="12DCF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645" w:type="dxa"/>
            <w:vMerge w:val="restart"/>
            <w:vAlign w:val="top"/>
          </w:tcPr>
          <w:p w14:paraId="72642D71">
            <w:pPr>
              <w:spacing w:line="330" w:lineRule="auto"/>
              <w:jc w:val="left"/>
              <w:rPr>
                <w:rFonts w:hint="eastAsia" w:ascii="仿宋" w:hAnsi="仿宋" w:eastAsia="仿宋" w:cs="仿宋"/>
                <w:sz w:val="21"/>
                <w:highlight w:val="none"/>
              </w:rPr>
            </w:pPr>
          </w:p>
          <w:p w14:paraId="624A1355">
            <w:pPr>
              <w:pStyle w:val="15"/>
              <w:spacing w:before="65" w:line="189" w:lineRule="auto"/>
              <w:ind w:left="256"/>
              <w:jc w:val="left"/>
              <w:rPr>
                <w:rFonts w:hint="eastAsia" w:ascii="仿宋" w:hAnsi="仿宋" w:eastAsia="仿宋" w:cs="仿宋"/>
                <w:highlight w:val="none"/>
              </w:rPr>
            </w:pPr>
          </w:p>
          <w:p w14:paraId="7BEBA4BA">
            <w:pPr>
              <w:pStyle w:val="15"/>
              <w:spacing w:before="65" w:line="189" w:lineRule="auto"/>
              <w:jc w:val="left"/>
              <w:rPr>
                <w:rFonts w:hint="eastAsia" w:ascii="仿宋" w:hAnsi="仿宋" w:eastAsia="仿宋" w:cs="仿宋"/>
                <w:highlight w:val="none"/>
              </w:rPr>
            </w:pPr>
          </w:p>
          <w:p w14:paraId="66E66291">
            <w:pPr>
              <w:pStyle w:val="15"/>
              <w:spacing w:before="65" w:line="189" w:lineRule="auto"/>
              <w:ind w:firstLine="200" w:firstLineChars="100"/>
              <w:jc w:val="left"/>
              <w:rPr>
                <w:rFonts w:hint="eastAsia" w:ascii="仿宋" w:hAnsi="仿宋" w:eastAsia="仿宋" w:cs="仿宋"/>
                <w:highlight w:val="none"/>
              </w:rPr>
            </w:pPr>
            <w:r>
              <w:rPr>
                <w:rFonts w:hint="eastAsia" w:ascii="仿宋" w:hAnsi="仿宋" w:eastAsia="仿宋" w:cs="仿宋"/>
                <w:highlight w:val="none"/>
              </w:rPr>
              <w:t>1</w:t>
            </w:r>
          </w:p>
          <w:p w14:paraId="50109B61">
            <w:pPr>
              <w:pStyle w:val="15"/>
              <w:spacing w:before="275" w:line="189" w:lineRule="auto"/>
              <w:ind w:left="243"/>
              <w:jc w:val="left"/>
              <w:rPr>
                <w:rFonts w:hint="eastAsia" w:ascii="仿宋" w:hAnsi="仿宋" w:eastAsia="仿宋" w:cs="仿宋"/>
                <w:highlight w:val="none"/>
              </w:rPr>
            </w:pPr>
          </w:p>
        </w:tc>
        <w:tc>
          <w:tcPr>
            <w:tcW w:w="1873" w:type="dxa"/>
            <w:vMerge w:val="restart"/>
            <w:vAlign w:val="top"/>
          </w:tcPr>
          <w:p w14:paraId="02CF6B1E">
            <w:pPr>
              <w:pStyle w:val="15"/>
              <w:spacing w:before="208" w:line="273" w:lineRule="auto"/>
              <w:ind w:right="206"/>
              <w:jc w:val="left"/>
              <w:rPr>
                <w:rFonts w:hint="eastAsia" w:ascii="仿宋" w:hAnsi="仿宋" w:eastAsia="仿宋" w:cs="仿宋"/>
                <w:sz w:val="21"/>
                <w:szCs w:val="21"/>
                <w:highlight w:val="none"/>
                <w:lang w:val="en-US" w:eastAsia="zh-CN"/>
              </w:rPr>
            </w:pPr>
          </w:p>
          <w:p w14:paraId="0A360AE8">
            <w:pPr>
              <w:pStyle w:val="15"/>
              <w:spacing w:before="208" w:line="273" w:lineRule="auto"/>
              <w:ind w:right="206"/>
              <w:jc w:val="left"/>
              <w:rPr>
                <w:rFonts w:hint="eastAsia" w:ascii="仿宋" w:hAnsi="仿宋" w:eastAsia="仿宋" w:cs="仿宋"/>
                <w:sz w:val="21"/>
                <w:szCs w:val="21"/>
                <w:highlight w:val="none"/>
                <w:lang w:val="en-US" w:eastAsia="zh-CN"/>
              </w:rPr>
            </w:pPr>
          </w:p>
          <w:p w14:paraId="626D744A">
            <w:pPr>
              <w:pStyle w:val="15"/>
              <w:spacing w:before="208" w:line="273" w:lineRule="auto"/>
              <w:ind w:right="206" w:firstLine="420" w:firstLineChars="2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风机电机</w:t>
            </w:r>
          </w:p>
          <w:p w14:paraId="1B0F0D7F">
            <w:pPr>
              <w:pStyle w:val="15"/>
              <w:spacing w:before="54" w:line="261" w:lineRule="auto"/>
              <w:ind w:right="206"/>
              <w:jc w:val="left"/>
              <w:rPr>
                <w:rFonts w:hint="eastAsia" w:ascii="仿宋" w:hAnsi="仿宋" w:eastAsia="仿宋" w:cs="仿宋"/>
                <w:i w:val="0"/>
                <w:iCs w:val="0"/>
                <w:color w:val="000000"/>
                <w:kern w:val="0"/>
                <w:sz w:val="21"/>
                <w:szCs w:val="21"/>
                <w:highlight w:val="none"/>
                <w:u w:val="none"/>
                <w:lang w:val="en-US" w:eastAsia="zh-CN" w:bidi="ar"/>
              </w:rPr>
            </w:pPr>
          </w:p>
          <w:p w14:paraId="478CB616">
            <w:pPr>
              <w:pStyle w:val="15"/>
              <w:spacing w:before="54" w:line="261" w:lineRule="auto"/>
              <w:ind w:right="206"/>
              <w:jc w:val="left"/>
              <w:rPr>
                <w:rFonts w:hint="eastAsia" w:ascii="仿宋" w:hAnsi="仿宋" w:eastAsia="仿宋" w:cs="仿宋"/>
                <w:highlight w:val="none"/>
                <w:lang w:val="en-US"/>
              </w:rPr>
            </w:pPr>
          </w:p>
        </w:tc>
        <w:tc>
          <w:tcPr>
            <w:tcW w:w="3174" w:type="dxa"/>
            <w:vAlign w:val="top"/>
          </w:tcPr>
          <w:p w14:paraId="5165398A">
            <w:pPr>
              <w:pStyle w:val="15"/>
              <w:spacing w:before="67" w:line="226" w:lineRule="auto"/>
              <w:ind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电功率： 3.0kW及以下</w:t>
            </w:r>
          </w:p>
        </w:tc>
        <w:tc>
          <w:tcPr>
            <w:tcW w:w="711" w:type="dxa"/>
            <w:vAlign w:val="top"/>
          </w:tcPr>
          <w:p w14:paraId="58FC4C25">
            <w:pPr>
              <w:pStyle w:val="15"/>
              <w:spacing w:before="65" w:line="231" w:lineRule="auto"/>
              <w:ind w:firstLine="200" w:firstLineChars="10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593" w:type="dxa"/>
            <w:vAlign w:val="top"/>
          </w:tcPr>
          <w:p w14:paraId="29DFF08E">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142" w:type="dxa"/>
            <w:vAlign w:val="top"/>
          </w:tcPr>
          <w:p w14:paraId="4B0459FE">
            <w:pPr>
              <w:pStyle w:val="15"/>
              <w:spacing w:before="67" w:line="226" w:lineRule="auto"/>
              <w:jc w:val="center"/>
              <w:rPr>
                <w:rFonts w:hint="eastAsia" w:ascii="仿宋" w:hAnsi="仿宋" w:eastAsia="仿宋" w:cs="仿宋"/>
                <w:sz w:val="21"/>
                <w:szCs w:val="21"/>
                <w:highlight w:val="none"/>
                <w:lang w:val="en-US" w:eastAsia="zh-CN"/>
              </w:rPr>
            </w:pPr>
          </w:p>
        </w:tc>
        <w:tc>
          <w:tcPr>
            <w:tcW w:w="1053" w:type="dxa"/>
            <w:vAlign w:val="top"/>
          </w:tcPr>
          <w:p w14:paraId="6F40C8DD">
            <w:pPr>
              <w:pStyle w:val="15"/>
              <w:spacing w:before="65" w:line="189" w:lineRule="auto"/>
              <w:ind w:left="392"/>
              <w:jc w:val="left"/>
              <w:rPr>
                <w:rFonts w:hint="eastAsia" w:ascii="仿宋" w:hAnsi="仿宋" w:eastAsia="仿宋" w:cs="仿宋"/>
                <w:highlight w:val="none"/>
              </w:rPr>
            </w:pPr>
          </w:p>
        </w:tc>
      </w:tr>
      <w:tr w14:paraId="3982A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45" w:type="dxa"/>
            <w:vMerge w:val="continue"/>
            <w:vAlign w:val="top"/>
          </w:tcPr>
          <w:p w14:paraId="2E67E295">
            <w:pPr>
              <w:pStyle w:val="15"/>
              <w:spacing w:before="275" w:line="189" w:lineRule="auto"/>
              <w:ind w:left="243"/>
              <w:jc w:val="left"/>
              <w:rPr>
                <w:rFonts w:hint="eastAsia" w:ascii="仿宋" w:hAnsi="仿宋" w:eastAsia="仿宋" w:cs="仿宋"/>
                <w:highlight w:val="none"/>
              </w:rPr>
            </w:pPr>
          </w:p>
        </w:tc>
        <w:tc>
          <w:tcPr>
            <w:tcW w:w="1873" w:type="dxa"/>
            <w:vMerge w:val="continue"/>
            <w:vAlign w:val="top"/>
          </w:tcPr>
          <w:p w14:paraId="7296CDAC">
            <w:pPr>
              <w:pStyle w:val="15"/>
              <w:spacing w:before="86" w:line="273" w:lineRule="auto"/>
              <w:ind w:right="206"/>
              <w:jc w:val="left"/>
              <w:rPr>
                <w:rFonts w:hint="eastAsia" w:ascii="仿宋" w:hAnsi="仿宋" w:eastAsia="仿宋" w:cs="仿宋"/>
                <w:sz w:val="21"/>
                <w:szCs w:val="21"/>
                <w:highlight w:val="none"/>
              </w:rPr>
            </w:pPr>
          </w:p>
        </w:tc>
        <w:tc>
          <w:tcPr>
            <w:tcW w:w="3174" w:type="dxa"/>
            <w:vAlign w:val="top"/>
          </w:tcPr>
          <w:p w14:paraId="4B2413CE">
            <w:pPr>
              <w:pStyle w:val="15"/>
              <w:spacing w:before="85" w:line="278" w:lineRule="auto"/>
              <w:ind w:right="150" w:firstLine="210" w:firstLineChars="100"/>
              <w:jc w:val="left"/>
              <w:rPr>
                <w:rFonts w:hint="eastAsia" w:ascii="仿宋" w:hAnsi="仿宋" w:eastAsia="仿宋" w:cs="仿宋"/>
                <w:sz w:val="21"/>
                <w:szCs w:val="21"/>
                <w:highlight w:val="none"/>
                <w:lang w:val="en-US"/>
              </w:rPr>
            </w:pPr>
            <w:r>
              <w:rPr>
                <w:rFonts w:hint="eastAsia" w:ascii="仿宋" w:hAnsi="仿宋" w:eastAsia="仿宋" w:cs="仿宋"/>
                <w:sz w:val="21"/>
                <w:szCs w:val="21"/>
                <w:highlight w:val="none"/>
                <w:lang w:val="en-US" w:eastAsia="zh-CN"/>
              </w:rPr>
              <w:t>电功率：3.0kW~5.5kW</w:t>
            </w:r>
          </w:p>
        </w:tc>
        <w:tc>
          <w:tcPr>
            <w:tcW w:w="711" w:type="dxa"/>
            <w:vAlign w:val="top"/>
          </w:tcPr>
          <w:p w14:paraId="287079D9">
            <w:pPr>
              <w:pStyle w:val="15"/>
              <w:spacing w:before="242" w:line="231" w:lineRule="auto"/>
              <w:ind w:firstLine="200" w:firstLineChars="100"/>
              <w:jc w:val="left"/>
              <w:rPr>
                <w:rFonts w:hint="eastAsia" w:ascii="仿宋" w:hAnsi="仿宋" w:eastAsia="仿宋" w:cs="仿宋"/>
                <w:highlight w:val="none"/>
              </w:rPr>
            </w:pPr>
            <w:r>
              <w:rPr>
                <w:rFonts w:hint="eastAsia" w:ascii="仿宋" w:hAnsi="仿宋" w:eastAsia="仿宋" w:cs="仿宋"/>
                <w:highlight w:val="none"/>
              </w:rPr>
              <w:t>台</w:t>
            </w:r>
          </w:p>
        </w:tc>
        <w:tc>
          <w:tcPr>
            <w:tcW w:w="593" w:type="dxa"/>
            <w:vAlign w:val="top"/>
          </w:tcPr>
          <w:p w14:paraId="3AD082EA">
            <w:pPr>
              <w:pStyle w:val="15"/>
              <w:spacing w:before="275" w:line="189"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142" w:type="dxa"/>
            <w:vAlign w:val="top"/>
          </w:tcPr>
          <w:p w14:paraId="3F035299">
            <w:pPr>
              <w:pStyle w:val="15"/>
              <w:spacing w:before="67" w:line="226" w:lineRule="auto"/>
              <w:jc w:val="center"/>
              <w:rPr>
                <w:rFonts w:hint="eastAsia" w:ascii="仿宋" w:hAnsi="仿宋" w:eastAsia="仿宋" w:cs="仿宋"/>
                <w:sz w:val="21"/>
                <w:szCs w:val="21"/>
                <w:highlight w:val="none"/>
                <w:lang w:val="en-US" w:eastAsia="zh-CN"/>
              </w:rPr>
            </w:pPr>
          </w:p>
        </w:tc>
        <w:tc>
          <w:tcPr>
            <w:tcW w:w="1053" w:type="dxa"/>
            <w:vAlign w:val="top"/>
          </w:tcPr>
          <w:p w14:paraId="4CF04ABA">
            <w:pPr>
              <w:pStyle w:val="15"/>
              <w:spacing w:before="275" w:line="189" w:lineRule="auto"/>
              <w:ind w:firstLine="200" w:firstLineChars="100"/>
              <w:jc w:val="left"/>
              <w:rPr>
                <w:rFonts w:hint="eastAsia" w:ascii="仿宋" w:hAnsi="仿宋" w:eastAsia="仿宋" w:cs="仿宋"/>
                <w:highlight w:val="none"/>
                <w:lang w:val="en-US" w:eastAsia="zh-CN"/>
              </w:rPr>
            </w:pPr>
          </w:p>
        </w:tc>
      </w:tr>
      <w:tr w14:paraId="371C3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vAlign w:val="top"/>
          </w:tcPr>
          <w:p w14:paraId="4702D139">
            <w:pPr>
              <w:pStyle w:val="15"/>
              <w:spacing w:before="242" w:line="189" w:lineRule="auto"/>
              <w:jc w:val="left"/>
              <w:rPr>
                <w:rFonts w:hint="eastAsia" w:ascii="仿宋" w:hAnsi="仿宋" w:eastAsia="仿宋" w:cs="仿宋"/>
                <w:highlight w:val="none"/>
              </w:rPr>
            </w:pPr>
          </w:p>
        </w:tc>
        <w:tc>
          <w:tcPr>
            <w:tcW w:w="1873" w:type="dxa"/>
            <w:vMerge w:val="continue"/>
            <w:vAlign w:val="top"/>
          </w:tcPr>
          <w:p w14:paraId="32377899">
            <w:pPr>
              <w:pStyle w:val="15"/>
              <w:spacing w:before="54" w:line="261" w:lineRule="auto"/>
              <w:ind w:right="206"/>
              <w:jc w:val="left"/>
              <w:rPr>
                <w:rFonts w:hint="eastAsia" w:ascii="仿宋" w:hAnsi="仿宋" w:eastAsia="仿宋" w:cs="仿宋"/>
                <w:highlight w:val="none"/>
                <w:lang w:val="en-US"/>
              </w:rPr>
            </w:pPr>
          </w:p>
        </w:tc>
        <w:tc>
          <w:tcPr>
            <w:tcW w:w="3174" w:type="dxa"/>
            <w:vAlign w:val="top"/>
          </w:tcPr>
          <w:p w14:paraId="5DF7D9D6">
            <w:pPr>
              <w:pStyle w:val="15"/>
              <w:spacing w:before="54" w:line="261" w:lineRule="auto"/>
              <w:ind w:right="150" w:firstLine="210" w:firstLineChars="100"/>
              <w:jc w:val="left"/>
              <w:rPr>
                <w:rFonts w:hint="eastAsia" w:ascii="仿宋" w:hAnsi="仿宋" w:eastAsia="仿宋" w:cs="仿宋"/>
                <w:highlight w:val="none"/>
              </w:rPr>
            </w:pPr>
            <w:r>
              <w:rPr>
                <w:rFonts w:hint="eastAsia" w:ascii="仿宋" w:hAnsi="仿宋" w:eastAsia="仿宋" w:cs="仿宋"/>
                <w:sz w:val="21"/>
                <w:szCs w:val="21"/>
                <w:highlight w:val="none"/>
                <w:lang w:val="en-US" w:eastAsia="zh-CN"/>
              </w:rPr>
              <w:t>电功率：7.5kW</w:t>
            </w:r>
          </w:p>
        </w:tc>
        <w:tc>
          <w:tcPr>
            <w:tcW w:w="711" w:type="dxa"/>
            <w:vAlign w:val="top"/>
          </w:tcPr>
          <w:p w14:paraId="52BC3A0E">
            <w:pPr>
              <w:pStyle w:val="15"/>
              <w:spacing w:before="209" w:line="231" w:lineRule="auto"/>
              <w:ind w:firstLine="200" w:firstLineChars="10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593" w:type="dxa"/>
            <w:vAlign w:val="top"/>
          </w:tcPr>
          <w:p w14:paraId="3BB2A6DB">
            <w:pPr>
              <w:pStyle w:val="15"/>
              <w:spacing w:before="242" w:line="189"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w:t>
            </w:r>
          </w:p>
        </w:tc>
        <w:tc>
          <w:tcPr>
            <w:tcW w:w="1142" w:type="dxa"/>
            <w:vAlign w:val="top"/>
          </w:tcPr>
          <w:p w14:paraId="5B002044">
            <w:pPr>
              <w:pStyle w:val="15"/>
              <w:spacing w:before="67" w:line="226" w:lineRule="auto"/>
              <w:jc w:val="center"/>
              <w:rPr>
                <w:rFonts w:hint="eastAsia" w:ascii="仿宋" w:hAnsi="仿宋" w:eastAsia="仿宋" w:cs="仿宋"/>
                <w:sz w:val="21"/>
                <w:szCs w:val="21"/>
                <w:highlight w:val="none"/>
                <w:lang w:val="en-US" w:eastAsia="zh-CN"/>
              </w:rPr>
            </w:pPr>
          </w:p>
        </w:tc>
        <w:tc>
          <w:tcPr>
            <w:tcW w:w="1053" w:type="dxa"/>
            <w:vAlign w:val="top"/>
          </w:tcPr>
          <w:p w14:paraId="3170E8D1">
            <w:pPr>
              <w:pStyle w:val="15"/>
              <w:spacing w:before="242" w:line="189" w:lineRule="auto"/>
              <w:jc w:val="left"/>
              <w:rPr>
                <w:rFonts w:hint="eastAsia" w:ascii="仿宋" w:hAnsi="仿宋" w:eastAsia="仿宋" w:cs="仿宋"/>
                <w:highlight w:val="none"/>
                <w:lang w:val="en-US" w:eastAsia="zh-CN"/>
              </w:rPr>
            </w:pPr>
          </w:p>
        </w:tc>
      </w:tr>
      <w:tr w14:paraId="7C7C1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vAlign w:val="top"/>
          </w:tcPr>
          <w:p w14:paraId="66FCE324">
            <w:pPr>
              <w:pStyle w:val="15"/>
              <w:spacing w:before="242" w:line="189" w:lineRule="auto"/>
              <w:jc w:val="left"/>
              <w:rPr>
                <w:rFonts w:hint="eastAsia" w:ascii="仿宋" w:hAnsi="仿宋" w:eastAsia="仿宋" w:cs="仿宋"/>
                <w:highlight w:val="none"/>
              </w:rPr>
            </w:pPr>
          </w:p>
        </w:tc>
        <w:tc>
          <w:tcPr>
            <w:tcW w:w="1873" w:type="dxa"/>
            <w:vMerge w:val="continue"/>
            <w:vAlign w:val="top"/>
          </w:tcPr>
          <w:p w14:paraId="26FAA611">
            <w:pPr>
              <w:pStyle w:val="15"/>
              <w:spacing w:before="54" w:line="261" w:lineRule="auto"/>
              <w:ind w:right="206"/>
              <w:jc w:val="left"/>
              <w:rPr>
                <w:rFonts w:hint="eastAsia" w:ascii="仿宋" w:hAnsi="仿宋" w:eastAsia="仿宋" w:cs="仿宋"/>
                <w:highlight w:val="none"/>
                <w:lang w:val="en-US"/>
              </w:rPr>
            </w:pPr>
          </w:p>
        </w:tc>
        <w:tc>
          <w:tcPr>
            <w:tcW w:w="3174" w:type="dxa"/>
            <w:vAlign w:val="top"/>
          </w:tcPr>
          <w:p w14:paraId="207645B6">
            <w:pPr>
              <w:pStyle w:val="15"/>
              <w:spacing w:before="54" w:line="261" w:lineRule="auto"/>
              <w:ind w:right="150"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电功率：11kW</w:t>
            </w:r>
          </w:p>
        </w:tc>
        <w:tc>
          <w:tcPr>
            <w:tcW w:w="711" w:type="dxa"/>
            <w:vAlign w:val="top"/>
          </w:tcPr>
          <w:p w14:paraId="0C135146">
            <w:pPr>
              <w:pStyle w:val="15"/>
              <w:spacing w:before="209" w:line="231" w:lineRule="auto"/>
              <w:ind w:firstLine="200" w:firstLineChars="10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593" w:type="dxa"/>
            <w:vAlign w:val="top"/>
          </w:tcPr>
          <w:p w14:paraId="2F72CCFF">
            <w:pPr>
              <w:pStyle w:val="15"/>
              <w:spacing w:before="242" w:line="189"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w:t>
            </w:r>
          </w:p>
        </w:tc>
        <w:tc>
          <w:tcPr>
            <w:tcW w:w="1142" w:type="dxa"/>
            <w:vAlign w:val="top"/>
          </w:tcPr>
          <w:p w14:paraId="5B6C27B4">
            <w:pPr>
              <w:pStyle w:val="15"/>
              <w:spacing w:before="67" w:line="226" w:lineRule="auto"/>
              <w:jc w:val="center"/>
              <w:rPr>
                <w:rFonts w:hint="eastAsia" w:ascii="仿宋" w:hAnsi="仿宋" w:eastAsia="仿宋" w:cs="仿宋"/>
                <w:sz w:val="21"/>
                <w:szCs w:val="21"/>
                <w:highlight w:val="none"/>
                <w:lang w:val="en-US" w:eastAsia="zh-CN"/>
              </w:rPr>
            </w:pPr>
          </w:p>
        </w:tc>
        <w:tc>
          <w:tcPr>
            <w:tcW w:w="1053" w:type="dxa"/>
            <w:vAlign w:val="top"/>
          </w:tcPr>
          <w:p w14:paraId="31D6F370">
            <w:pPr>
              <w:pStyle w:val="15"/>
              <w:spacing w:before="242" w:line="189" w:lineRule="auto"/>
              <w:jc w:val="left"/>
              <w:rPr>
                <w:rFonts w:hint="eastAsia" w:ascii="仿宋" w:hAnsi="仿宋" w:eastAsia="仿宋" w:cs="仿宋"/>
                <w:highlight w:val="none"/>
                <w:lang w:val="en-US" w:eastAsia="zh-CN"/>
              </w:rPr>
            </w:pPr>
          </w:p>
        </w:tc>
      </w:tr>
      <w:tr w14:paraId="30FFE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645" w:type="dxa"/>
            <w:vMerge w:val="continue"/>
            <w:vAlign w:val="top"/>
          </w:tcPr>
          <w:p w14:paraId="0D318E3B">
            <w:pPr>
              <w:pStyle w:val="15"/>
              <w:spacing w:before="242" w:line="189" w:lineRule="auto"/>
              <w:jc w:val="left"/>
              <w:rPr>
                <w:rFonts w:hint="eastAsia" w:ascii="仿宋" w:hAnsi="仿宋" w:eastAsia="仿宋" w:cs="仿宋"/>
                <w:highlight w:val="none"/>
              </w:rPr>
            </w:pPr>
          </w:p>
        </w:tc>
        <w:tc>
          <w:tcPr>
            <w:tcW w:w="1873" w:type="dxa"/>
            <w:vMerge w:val="continue"/>
            <w:vAlign w:val="top"/>
          </w:tcPr>
          <w:p w14:paraId="6CB7E11B">
            <w:pPr>
              <w:pStyle w:val="15"/>
              <w:spacing w:before="54" w:line="261" w:lineRule="auto"/>
              <w:ind w:right="206"/>
              <w:jc w:val="left"/>
              <w:rPr>
                <w:rFonts w:hint="eastAsia" w:ascii="仿宋" w:hAnsi="仿宋" w:eastAsia="仿宋" w:cs="仿宋"/>
                <w:highlight w:val="none"/>
                <w:lang w:val="en-US"/>
              </w:rPr>
            </w:pPr>
          </w:p>
        </w:tc>
        <w:tc>
          <w:tcPr>
            <w:tcW w:w="3174" w:type="dxa"/>
            <w:vAlign w:val="top"/>
          </w:tcPr>
          <w:p w14:paraId="7CD1AD5F">
            <w:pPr>
              <w:pStyle w:val="15"/>
              <w:spacing w:before="54" w:line="261" w:lineRule="auto"/>
              <w:ind w:right="150"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电功率：15kW</w:t>
            </w:r>
          </w:p>
        </w:tc>
        <w:tc>
          <w:tcPr>
            <w:tcW w:w="711" w:type="dxa"/>
            <w:vAlign w:val="top"/>
          </w:tcPr>
          <w:p w14:paraId="6BD02D59">
            <w:pPr>
              <w:pStyle w:val="15"/>
              <w:spacing w:before="209" w:line="231" w:lineRule="auto"/>
              <w:ind w:firstLine="200" w:firstLineChars="10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593" w:type="dxa"/>
            <w:vAlign w:val="top"/>
          </w:tcPr>
          <w:p w14:paraId="12B9B697">
            <w:pPr>
              <w:pStyle w:val="15"/>
              <w:spacing w:before="242" w:line="189"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142" w:type="dxa"/>
            <w:vAlign w:val="top"/>
          </w:tcPr>
          <w:p w14:paraId="22172144">
            <w:pPr>
              <w:pStyle w:val="15"/>
              <w:spacing w:before="67" w:line="226" w:lineRule="auto"/>
              <w:jc w:val="center"/>
              <w:rPr>
                <w:rFonts w:hint="eastAsia" w:ascii="仿宋" w:hAnsi="仿宋" w:eastAsia="仿宋" w:cs="仿宋"/>
                <w:sz w:val="21"/>
                <w:szCs w:val="21"/>
                <w:highlight w:val="none"/>
                <w:lang w:val="en-US" w:eastAsia="zh-CN"/>
              </w:rPr>
            </w:pPr>
          </w:p>
        </w:tc>
        <w:tc>
          <w:tcPr>
            <w:tcW w:w="1053" w:type="dxa"/>
            <w:vAlign w:val="top"/>
          </w:tcPr>
          <w:p w14:paraId="614981AB">
            <w:pPr>
              <w:pStyle w:val="15"/>
              <w:spacing w:before="242" w:line="189" w:lineRule="auto"/>
              <w:jc w:val="left"/>
              <w:rPr>
                <w:rFonts w:hint="eastAsia" w:ascii="仿宋" w:hAnsi="仿宋" w:eastAsia="仿宋" w:cs="仿宋"/>
                <w:highlight w:val="none"/>
                <w:lang w:val="en-US" w:eastAsia="zh-CN"/>
              </w:rPr>
            </w:pPr>
          </w:p>
        </w:tc>
      </w:tr>
      <w:tr w14:paraId="58ACF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645" w:type="dxa"/>
            <w:vAlign w:val="top"/>
          </w:tcPr>
          <w:p w14:paraId="679B245F">
            <w:pPr>
              <w:pStyle w:val="15"/>
              <w:spacing w:before="283" w:line="189"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2</w:t>
            </w:r>
          </w:p>
        </w:tc>
        <w:tc>
          <w:tcPr>
            <w:tcW w:w="1873" w:type="dxa"/>
            <w:vAlign w:val="top"/>
          </w:tcPr>
          <w:p w14:paraId="523B2BB6">
            <w:pPr>
              <w:pStyle w:val="15"/>
              <w:spacing w:before="94" w:line="274" w:lineRule="auto"/>
              <w:ind w:right="206"/>
              <w:jc w:val="center"/>
              <w:rPr>
                <w:rFonts w:hint="eastAsia" w:ascii="仿宋" w:hAnsi="仿宋" w:eastAsia="仿宋" w:cs="仿宋"/>
                <w:sz w:val="21"/>
                <w:szCs w:val="21"/>
                <w:lang w:val="en-US" w:eastAsia="zh-CN"/>
              </w:rPr>
            </w:pPr>
            <w:r>
              <w:rPr>
                <w:rFonts w:hint="eastAsia" w:ascii="仿宋" w:hAnsi="仿宋" w:eastAsia="仿宋" w:cs="仿宋"/>
                <w:sz w:val="21"/>
                <w:szCs w:val="21"/>
              </w:rPr>
              <w:t>多联机空调</w:t>
            </w:r>
            <w:r>
              <w:rPr>
                <w:rFonts w:hint="eastAsia" w:ascii="仿宋" w:hAnsi="仿宋" w:eastAsia="仿宋" w:cs="仿宋"/>
                <w:sz w:val="21"/>
                <w:szCs w:val="21"/>
                <w:lang w:val="en-US" w:eastAsia="zh-CN"/>
              </w:rPr>
              <w:t>室外机电源板</w:t>
            </w:r>
          </w:p>
        </w:tc>
        <w:tc>
          <w:tcPr>
            <w:tcW w:w="3174" w:type="dxa"/>
            <w:vAlign w:val="top"/>
          </w:tcPr>
          <w:p w14:paraId="344FD12C">
            <w:pPr>
              <w:pStyle w:val="15"/>
              <w:spacing w:before="94" w:line="276" w:lineRule="auto"/>
              <w:ind w:right="149"/>
              <w:jc w:val="left"/>
              <w:rPr>
                <w:rFonts w:hint="eastAsia" w:ascii="仿宋" w:hAnsi="仿宋" w:eastAsia="仿宋" w:cs="仿宋"/>
                <w:sz w:val="21"/>
                <w:szCs w:val="21"/>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04C539F6">
            <w:pPr>
              <w:pStyle w:val="15"/>
              <w:spacing w:before="65" w:line="231" w:lineRule="auto"/>
              <w:ind w:firstLine="200" w:firstLineChars="100"/>
              <w:jc w:val="left"/>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lang w:val="en-US" w:eastAsia="zh-CN"/>
              </w:rPr>
              <w:t>台</w:t>
            </w:r>
          </w:p>
        </w:tc>
        <w:tc>
          <w:tcPr>
            <w:tcW w:w="593" w:type="dxa"/>
            <w:vAlign w:val="top"/>
          </w:tcPr>
          <w:p w14:paraId="0AA4FF16">
            <w:pPr>
              <w:pStyle w:val="15"/>
              <w:spacing w:before="94" w:line="276" w:lineRule="auto"/>
              <w:ind w:right="149"/>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 xml:space="preserve"> 4</w:t>
            </w:r>
          </w:p>
        </w:tc>
        <w:tc>
          <w:tcPr>
            <w:tcW w:w="1142" w:type="dxa"/>
            <w:vAlign w:val="top"/>
          </w:tcPr>
          <w:p w14:paraId="11B59C49">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217B3F45">
            <w:pPr>
              <w:pStyle w:val="15"/>
              <w:spacing w:before="284" w:line="189" w:lineRule="auto"/>
              <w:ind w:firstLine="200" w:firstLineChars="100"/>
              <w:jc w:val="left"/>
              <w:rPr>
                <w:rFonts w:hint="eastAsia" w:ascii="仿宋" w:hAnsi="仿宋" w:eastAsia="仿宋" w:cs="仿宋"/>
                <w:lang w:val="en-US" w:eastAsia="zh-CN"/>
              </w:rPr>
            </w:pPr>
          </w:p>
        </w:tc>
      </w:tr>
      <w:tr w14:paraId="684DD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645" w:type="dxa"/>
            <w:vAlign w:val="top"/>
          </w:tcPr>
          <w:p w14:paraId="737B2C95">
            <w:pPr>
              <w:pStyle w:val="15"/>
              <w:spacing w:before="65" w:line="187"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3</w:t>
            </w:r>
          </w:p>
        </w:tc>
        <w:tc>
          <w:tcPr>
            <w:tcW w:w="1873" w:type="dxa"/>
            <w:vAlign w:val="top"/>
          </w:tcPr>
          <w:p w14:paraId="36C69D08">
            <w:pPr>
              <w:pStyle w:val="15"/>
              <w:spacing w:before="208" w:line="273" w:lineRule="auto"/>
              <w:ind w:right="206"/>
              <w:jc w:val="center"/>
              <w:rPr>
                <w:rFonts w:hint="eastAsia" w:ascii="仿宋" w:hAnsi="仿宋" w:eastAsia="仿宋" w:cs="仿宋"/>
              </w:rPr>
            </w:pPr>
            <w:r>
              <w:rPr>
                <w:rFonts w:hint="eastAsia" w:ascii="仿宋" w:hAnsi="仿宋" w:eastAsia="仿宋" w:cs="仿宋"/>
                <w:sz w:val="21"/>
                <w:szCs w:val="21"/>
              </w:rPr>
              <w:t>多联机空调</w:t>
            </w:r>
            <w:r>
              <w:rPr>
                <w:rFonts w:hint="eastAsia" w:ascii="仿宋" w:hAnsi="仿宋" w:eastAsia="仿宋" w:cs="仿宋"/>
                <w:sz w:val="21"/>
                <w:szCs w:val="21"/>
                <w:lang w:val="en-US" w:eastAsia="zh-CN"/>
              </w:rPr>
              <w:t>室外机主控板</w:t>
            </w:r>
          </w:p>
        </w:tc>
        <w:tc>
          <w:tcPr>
            <w:tcW w:w="3174" w:type="dxa"/>
            <w:vAlign w:val="top"/>
          </w:tcPr>
          <w:p w14:paraId="05A74595">
            <w:pPr>
              <w:pStyle w:val="15"/>
              <w:spacing w:before="67" w:line="226" w:lineRule="auto"/>
              <w:jc w:val="left"/>
              <w:rPr>
                <w:rFonts w:hint="eastAsia" w:ascii="仿宋" w:hAnsi="仿宋" w:eastAsia="仿宋" w:cs="仿宋"/>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42ABDB30">
            <w:pPr>
              <w:pStyle w:val="15"/>
              <w:spacing w:before="242" w:line="231" w:lineRule="auto"/>
              <w:ind w:firstLine="200" w:firstLineChars="100"/>
              <w:jc w:val="left"/>
              <w:rPr>
                <w:rFonts w:hint="eastAsia" w:ascii="仿宋" w:hAnsi="仿宋" w:eastAsia="仿宋" w:cs="仿宋"/>
                <w:snapToGrid w:val="0"/>
                <w:color w:val="000000"/>
                <w:kern w:val="0"/>
                <w:sz w:val="20"/>
                <w:szCs w:val="20"/>
                <w:lang w:val="en-US" w:eastAsia="en-US" w:bidi="ar-SA"/>
              </w:rPr>
            </w:pPr>
            <w:r>
              <w:rPr>
                <w:rFonts w:hint="eastAsia" w:ascii="仿宋" w:hAnsi="仿宋" w:eastAsia="仿宋" w:cs="仿宋"/>
              </w:rPr>
              <w:t>台</w:t>
            </w:r>
          </w:p>
        </w:tc>
        <w:tc>
          <w:tcPr>
            <w:tcW w:w="593" w:type="dxa"/>
            <w:vAlign w:val="top"/>
          </w:tcPr>
          <w:p w14:paraId="0485A0D3">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vAlign w:val="top"/>
          </w:tcPr>
          <w:p w14:paraId="7FE4A6F3">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275BF5A0">
            <w:pPr>
              <w:pStyle w:val="15"/>
              <w:spacing w:before="67" w:line="226" w:lineRule="auto"/>
              <w:ind w:left="793"/>
              <w:jc w:val="left"/>
              <w:rPr>
                <w:rFonts w:hint="eastAsia" w:ascii="仿宋" w:hAnsi="仿宋" w:eastAsia="仿宋" w:cs="仿宋"/>
                <w:lang w:val="en-US" w:eastAsia="zh-CN"/>
              </w:rPr>
            </w:pPr>
          </w:p>
        </w:tc>
      </w:tr>
      <w:tr w14:paraId="2EE3C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645" w:type="dxa"/>
            <w:vAlign w:val="top"/>
          </w:tcPr>
          <w:p w14:paraId="445999C7">
            <w:pPr>
              <w:spacing w:line="330" w:lineRule="auto"/>
              <w:jc w:val="left"/>
              <w:rPr>
                <w:rFonts w:hint="eastAsia" w:ascii="仿宋" w:hAnsi="仿宋" w:eastAsia="仿宋" w:cs="仿宋"/>
                <w:sz w:val="21"/>
              </w:rPr>
            </w:pPr>
          </w:p>
          <w:p w14:paraId="1337B831">
            <w:pPr>
              <w:pStyle w:val="15"/>
              <w:spacing w:before="65" w:line="189" w:lineRule="auto"/>
              <w:ind w:left="242"/>
              <w:jc w:val="left"/>
              <w:rPr>
                <w:rFonts w:hint="eastAsia" w:ascii="仿宋" w:hAnsi="仿宋" w:eastAsia="仿宋" w:cs="仿宋"/>
                <w:lang w:val="en-US" w:eastAsia="zh-CN"/>
              </w:rPr>
            </w:pPr>
            <w:r>
              <w:rPr>
                <w:rFonts w:hint="eastAsia" w:ascii="仿宋" w:hAnsi="仿宋" w:eastAsia="仿宋" w:cs="仿宋"/>
                <w:lang w:val="en-US" w:eastAsia="zh-CN"/>
              </w:rPr>
              <w:t>4</w:t>
            </w:r>
          </w:p>
        </w:tc>
        <w:tc>
          <w:tcPr>
            <w:tcW w:w="1873" w:type="dxa"/>
            <w:vAlign w:val="top"/>
          </w:tcPr>
          <w:p w14:paraId="77E21FA1">
            <w:pPr>
              <w:pStyle w:val="15"/>
              <w:spacing w:before="209" w:line="273" w:lineRule="auto"/>
              <w:ind w:right="206"/>
              <w:jc w:val="center"/>
              <w:rPr>
                <w:rFonts w:hint="eastAsia" w:ascii="仿宋" w:hAnsi="仿宋" w:eastAsia="仿宋" w:cs="仿宋"/>
                <w:lang w:val="en-US"/>
              </w:rPr>
            </w:pPr>
            <w:r>
              <w:rPr>
                <w:rFonts w:hint="eastAsia" w:ascii="仿宋" w:hAnsi="仿宋" w:eastAsia="仿宋" w:cs="仿宋"/>
                <w:sz w:val="21"/>
                <w:szCs w:val="21"/>
              </w:rPr>
              <w:t>多联机空调</w:t>
            </w:r>
            <w:r>
              <w:rPr>
                <w:rFonts w:hint="eastAsia" w:ascii="仿宋" w:hAnsi="仿宋" w:eastAsia="仿宋" w:cs="仿宋"/>
                <w:sz w:val="21"/>
                <w:szCs w:val="21"/>
                <w:lang w:val="en-US" w:eastAsia="zh-CN"/>
              </w:rPr>
              <w:t>室外机压缩机驱动板</w:t>
            </w:r>
          </w:p>
        </w:tc>
        <w:tc>
          <w:tcPr>
            <w:tcW w:w="3174" w:type="dxa"/>
            <w:vAlign w:val="top"/>
          </w:tcPr>
          <w:p w14:paraId="3A12E402">
            <w:pPr>
              <w:pStyle w:val="15"/>
              <w:spacing w:before="67" w:line="226" w:lineRule="auto"/>
              <w:jc w:val="left"/>
              <w:rPr>
                <w:rFonts w:hint="eastAsia" w:ascii="仿宋" w:hAnsi="仿宋" w:eastAsia="仿宋" w:cs="仿宋"/>
                <w:lang w:val="en-US"/>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660CC721">
            <w:pPr>
              <w:pStyle w:val="15"/>
              <w:spacing w:before="209" w:line="231" w:lineRule="auto"/>
              <w:ind w:firstLine="200" w:firstLineChars="100"/>
              <w:jc w:val="left"/>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lang w:val="en-US" w:eastAsia="zh-CN"/>
              </w:rPr>
              <w:t>台</w:t>
            </w:r>
          </w:p>
        </w:tc>
        <w:tc>
          <w:tcPr>
            <w:tcW w:w="593" w:type="dxa"/>
            <w:vAlign w:val="top"/>
          </w:tcPr>
          <w:p w14:paraId="2F3DD459">
            <w:pPr>
              <w:spacing w:line="330" w:lineRule="auto"/>
              <w:jc w:val="center"/>
              <w:rPr>
                <w:rFonts w:hint="eastAsia" w:ascii="仿宋" w:hAnsi="仿宋" w:eastAsia="仿宋" w:cs="仿宋"/>
                <w:sz w:val="21"/>
                <w:szCs w:val="21"/>
                <w:lang w:val="en-US" w:eastAsia="zh-CN"/>
              </w:rPr>
            </w:pPr>
          </w:p>
          <w:p w14:paraId="042E9964">
            <w:pPr>
              <w:spacing w:line="330"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4</w:t>
            </w:r>
          </w:p>
          <w:p w14:paraId="1F8A7197">
            <w:pPr>
              <w:pStyle w:val="15"/>
              <w:spacing w:before="65" w:line="189" w:lineRule="auto"/>
              <w:ind w:firstLine="210" w:firstLineChars="100"/>
              <w:jc w:val="center"/>
              <w:rPr>
                <w:rFonts w:hint="eastAsia" w:ascii="仿宋" w:hAnsi="仿宋" w:eastAsia="仿宋" w:cs="仿宋"/>
                <w:sz w:val="21"/>
                <w:szCs w:val="21"/>
                <w:lang w:val="en-US" w:eastAsia="zh-CN"/>
              </w:rPr>
            </w:pPr>
          </w:p>
        </w:tc>
        <w:tc>
          <w:tcPr>
            <w:tcW w:w="1142" w:type="dxa"/>
            <w:vAlign w:val="top"/>
          </w:tcPr>
          <w:p w14:paraId="249A3034">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44C938E8">
            <w:pPr>
              <w:pStyle w:val="15"/>
              <w:spacing w:before="65" w:line="189" w:lineRule="auto"/>
              <w:ind w:firstLine="200" w:firstLineChars="100"/>
              <w:jc w:val="left"/>
              <w:rPr>
                <w:rFonts w:hint="eastAsia" w:ascii="仿宋" w:hAnsi="仿宋" w:eastAsia="仿宋" w:cs="仿宋"/>
                <w:lang w:val="en-US" w:eastAsia="zh-CN"/>
              </w:rPr>
            </w:pPr>
          </w:p>
        </w:tc>
      </w:tr>
      <w:tr w14:paraId="1BD17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645" w:type="dxa"/>
            <w:vAlign w:val="top"/>
          </w:tcPr>
          <w:p w14:paraId="04C91241">
            <w:pPr>
              <w:pStyle w:val="15"/>
              <w:spacing w:before="65" w:line="189" w:lineRule="auto"/>
              <w:ind w:left="242"/>
              <w:jc w:val="left"/>
              <w:rPr>
                <w:rFonts w:hint="eastAsia" w:ascii="仿宋" w:hAnsi="仿宋" w:eastAsia="仿宋" w:cs="仿宋"/>
                <w:lang w:val="en-US" w:eastAsia="zh-CN"/>
              </w:rPr>
            </w:pPr>
          </w:p>
          <w:p w14:paraId="0E1CDF4C">
            <w:pPr>
              <w:pStyle w:val="15"/>
              <w:spacing w:before="65" w:line="189" w:lineRule="auto"/>
              <w:ind w:left="242"/>
              <w:jc w:val="left"/>
              <w:rPr>
                <w:rFonts w:hint="eastAsia" w:ascii="仿宋" w:hAnsi="仿宋" w:eastAsia="仿宋" w:cs="仿宋"/>
                <w:lang w:val="en-US" w:eastAsia="zh-CN"/>
              </w:rPr>
            </w:pPr>
            <w:r>
              <w:rPr>
                <w:rFonts w:hint="eastAsia" w:ascii="仿宋" w:hAnsi="仿宋" w:eastAsia="仿宋" w:cs="仿宋"/>
                <w:lang w:val="en-US" w:eastAsia="zh-CN"/>
              </w:rPr>
              <w:t>5</w:t>
            </w:r>
          </w:p>
        </w:tc>
        <w:tc>
          <w:tcPr>
            <w:tcW w:w="1873" w:type="dxa"/>
            <w:vAlign w:val="top"/>
          </w:tcPr>
          <w:p w14:paraId="5E31AF72">
            <w:pPr>
              <w:pStyle w:val="15"/>
              <w:spacing w:before="209" w:line="273" w:lineRule="auto"/>
              <w:ind w:right="206"/>
              <w:jc w:val="center"/>
              <w:rPr>
                <w:rFonts w:hint="eastAsia" w:ascii="仿宋" w:hAnsi="仿宋" w:eastAsia="仿宋" w:cs="仿宋"/>
                <w:sz w:val="21"/>
                <w:szCs w:val="21"/>
              </w:rPr>
            </w:pPr>
            <w:r>
              <w:rPr>
                <w:rFonts w:hint="eastAsia" w:ascii="仿宋" w:hAnsi="仿宋" w:eastAsia="仿宋" w:cs="仿宋"/>
                <w:sz w:val="21"/>
                <w:szCs w:val="21"/>
              </w:rPr>
              <w:t>多联机空调室外机风机驱动板</w:t>
            </w:r>
          </w:p>
        </w:tc>
        <w:tc>
          <w:tcPr>
            <w:tcW w:w="3174" w:type="dxa"/>
            <w:vAlign w:val="top"/>
          </w:tcPr>
          <w:p w14:paraId="2E64A955">
            <w:pPr>
              <w:pStyle w:val="15"/>
              <w:spacing w:before="67" w:line="226" w:lineRule="auto"/>
              <w:jc w:val="left"/>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153A9156">
            <w:pPr>
              <w:pStyle w:val="15"/>
              <w:spacing w:before="209" w:line="231" w:lineRule="auto"/>
              <w:ind w:firstLine="200" w:firstLineChars="100"/>
              <w:jc w:val="left"/>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lang w:val="en-US" w:eastAsia="zh-CN"/>
              </w:rPr>
              <w:t>台</w:t>
            </w:r>
          </w:p>
        </w:tc>
        <w:tc>
          <w:tcPr>
            <w:tcW w:w="593" w:type="dxa"/>
            <w:vAlign w:val="top"/>
          </w:tcPr>
          <w:p w14:paraId="76436408">
            <w:pPr>
              <w:pStyle w:val="15"/>
              <w:spacing w:before="65" w:line="189" w:lineRule="auto"/>
              <w:jc w:val="center"/>
              <w:rPr>
                <w:rFonts w:hint="eastAsia" w:ascii="仿宋" w:hAnsi="仿宋" w:eastAsia="仿宋" w:cs="仿宋"/>
                <w:sz w:val="21"/>
                <w:szCs w:val="21"/>
                <w:lang w:val="en-US" w:eastAsia="zh-CN"/>
              </w:rPr>
            </w:pPr>
          </w:p>
          <w:p w14:paraId="7203CFE9">
            <w:pPr>
              <w:pStyle w:val="15"/>
              <w:spacing w:before="65" w:line="189"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vAlign w:val="top"/>
          </w:tcPr>
          <w:p w14:paraId="69181548">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675FADB">
            <w:pPr>
              <w:pStyle w:val="15"/>
              <w:spacing w:before="65" w:line="189" w:lineRule="auto"/>
              <w:ind w:firstLine="200" w:firstLineChars="100"/>
              <w:jc w:val="left"/>
              <w:rPr>
                <w:rFonts w:hint="eastAsia" w:ascii="仿宋" w:hAnsi="仿宋" w:eastAsia="仿宋" w:cs="仿宋"/>
                <w:lang w:val="en-US" w:eastAsia="zh-CN"/>
              </w:rPr>
            </w:pPr>
          </w:p>
        </w:tc>
      </w:tr>
      <w:tr w14:paraId="493D8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645" w:type="dxa"/>
            <w:vAlign w:val="top"/>
          </w:tcPr>
          <w:p w14:paraId="43C81D83">
            <w:pPr>
              <w:pStyle w:val="15"/>
              <w:spacing w:before="65" w:line="189" w:lineRule="auto"/>
              <w:ind w:left="242"/>
              <w:jc w:val="left"/>
              <w:rPr>
                <w:rFonts w:hint="eastAsia" w:ascii="仿宋" w:hAnsi="仿宋" w:eastAsia="仿宋" w:cs="仿宋"/>
                <w:lang w:val="en-US" w:eastAsia="zh-CN"/>
              </w:rPr>
            </w:pPr>
          </w:p>
          <w:p w14:paraId="1D506273">
            <w:pPr>
              <w:pStyle w:val="15"/>
              <w:spacing w:before="65" w:line="189" w:lineRule="auto"/>
              <w:ind w:left="242"/>
              <w:jc w:val="left"/>
              <w:rPr>
                <w:rFonts w:hint="eastAsia" w:ascii="仿宋" w:hAnsi="仿宋" w:eastAsia="仿宋" w:cs="仿宋"/>
                <w:lang w:val="en-US" w:eastAsia="zh-CN"/>
              </w:rPr>
            </w:pPr>
            <w:r>
              <w:rPr>
                <w:rFonts w:hint="eastAsia" w:ascii="仿宋" w:hAnsi="仿宋" w:eastAsia="仿宋" w:cs="仿宋"/>
                <w:lang w:val="en-US" w:eastAsia="zh-CN"/>
              </w:rPr>
              <w:t>6</w:t>
            </w:r>
          </w:p>
        </w:tc>
        <w:tc>
          <w:tcPr>
            <w:tcW w:w="1873" w:type="dxa"/>
            <w:vAlign w:val="top"/>
          </w:tcPr>
          <w:p w14:paraId="0A39E87C">
            <w:pPr>
              <w:pStyle w:val="15"/>
              <w:spacing w:before="209" w:line="273" w:lineRule="auto"/>
              <w:ind w:right="206"/>
              <w:jc w:val="center"/>
              <w:rPr>
                <w:rFonts w:hint="eastAsia" w:ascii="仿宋" w:hAnsi="仿宋" w:eastAsia="仿宋" w:cs="仿宋"/>
                <w:sz w:val="21"/>
                <w:szCs w:val="21"/>
              </w:rPr>
            </w:pPr>
            <w:r>
              <w:rPr>
                <w:rFonts w:hint="eastAsia" w:ascii="仿宋" w:hAnsi="仿宋" w:eastAsia="仿宋" w:cs="仿宋"/>
                <w:sz w:val="21"/>
                <w:szCs w:val="21"/>
              </w:rPr>
              <w:t>多联机空调</w:t>
            </w:r>
            <w:r>
              <w:rPr>
                <w:rFonts w:hint="eastAsia" w:ascii="仿宋" w:hAnsi="仿宋" w:eastAsia="仿宋" w:cs="仿宋"/>
                <w:sz w:val="21"/>
                <w:szCs w:val="21"/>
                <w:lang w:val="en-US" w:eastAsia="zh-CN"/>
              </w:rPr>
              <w:t>室外机滤波板</w:t>
            </w:r>
          </w:p>
        </w:tc>
        <w:tc>
          <w:tcPr>
            <w:tcW w:w="3174" w:type="dxa"/>
            <w:vAlign w:val="top"/>
          </w:tcPr>
          <w:p w14:paraId="0FEE15B9">
            <w:pPr>
              <w:pStyle w:val="15"/>
              <w:spacing w:before="67" w:line="226" w:lineRule="auto"/>
              <w:jc w:val="left"/>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3527FF8B">
            <w:pPr>
              <w:pStyle w:val="15"/>
              <w:spacing w:before="209" w:line="231" w:lineRule="auto"/>
              <w:ind w:firstLine="200" w:firstLineChars="100"/>
              <w:jc w:val="left"/>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lang w:val="en-US" w:eastAsia="zh-CN"/>
              </w:rPr>
              <w:t>台</w:t>
            </w:r>
          </w:p>
        </w:tc>
        <w:tc>
          <w:tcPr>
            <w:tcW w:w="593" w:type="dxa"/>
            <w:vAlign w:val="top"/>
          </w:tcPr>
          <w:p w14:paraId="71077BD0">
            <w:pPr>
              <w:pStyle w:val="15"/>
              <w:spacing w:before="65" w:line="189"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vAlign w:val="top"/>
          </w:tcPr>
          <w:p w14:paraId="48B302BD">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73E91CE">
            <w:pPr>
              <w:pStyle w:val="15"/>
              <w:spacing w:before="65" w:line="189" w:lineRule="auto"/>
              <w:ind w:firstLine="200" w:firstLineChars="100"/>
              <w:jc w:val="left"/>
              <w:rPr>
                <w:rFonts w:hint="eastAsia" w:ascii="仿宋" w:hAnsi="仿宋" w:eastAsia="仿宋" w:cs="仿宋"/>
                <w:lang w:val="en-US" w:eastAsia="zh-CN"/>
              </w:rPr>
            </w:pPr>
          </w:p>
        </w:tc>
      </w:tr>
      <w:tr w14:paraId="19A23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645" w:type="dxa"/>
            <w:vMerge w:val="restart"/>
            <w:vAlign w:val="top"/>
          </w:tcPr>
          <w:p w14:paraId="78772DE1">
            <w:pPr>
              <w:pStyle w:val="15"/>
              <w:spacing w:before="65" w:line="189" w:lineRule="auto"/>
              <w:ind w:left="242"/>
              <w:jc w:val="left"/>
              <w:rPr>
                <w:rFonts w:hint="eastAsia" w:ascii="仿宋" w:hAnsi="仿宋" w:eastAsia="仿宋" w:cs="仿宋"/>
                <w:lang w:val="en-US" w:eastAsia="zh-CN"/>
              </w:rPr>
            </w:pPr>
          </w:p>
          <w:p w14:paraId="55BC2B90">
            <w:pPr>
              <w:pStyle w:val="15"/>
              <w:spacing w:before="65" w:line="189" w:lineRule="auto"/>
              <w:ind w:left="242"/>
              <w:jc w:val="left"/>
              <w:rPr>
                <w:rFonts w:hint="eastAsia" w:ascii="仿宋" w:hAnsi="仿宋" w:eastAsia="仿宋" w:cs="仿宋"/>
                <w:lang w:val="en-US" w:eastAsia="zh-CN"/>
              </w:rPr>
            </w:pPr>
          </w:p>
          <w:p w14:paraId="43BC4411">
            <w:pPr>
              <w:pStyle w:val="15"/>
              <w:spacing w:before="65" w:line="189" w:lineRule="auto"/>
              <w:ind w:left="242"/>
              <w:jc w:val="left"/>
              <w:rPr>
                <w:rFonts w:hint="eastAsia" w:ascii="仿宋" w:hAnsi="仿宋" w:eastAsia="仿宋" w:cs="仿宋"/>
                <w:lang w:val="en-US" w:eastAsia="zh-CN"/>
              </w:rPr>
            </w:pPr>
            <w:r>
              <w:rPr>
                <w:rFonts w:hint="eastAsia" w:ascii="仿宋" w:hAnsi="仿宋" w:eastAsia="仿宋" w:cs="仿宋"/>
                <w:lang w:val="en-US" w:eastAsia="zh-CN"/>
              </w:rPr>
              <w:t>7</w:t>
            </w:r>
          </w:p>
        </w:tc>
        <w:tc>
          <w:tcPr>
            <w:tcW w:w="1873" w:type="dxa"/>
            <w:vMerge w:val="restart"/>
            <w:vAlign w:val="top"/>
          </w:tcPr>
          <w:p w14:paraId="73C133FB">
            <w:pPr>
              <w:pStyle w:val="15"/>
              <w:spacing w:before="209" w:line="273" w:lineRule="auto"/>
              <w:ind w:right="206"/>
              <w:jc w:val="center"/>
              <w:rPr>
                <w:rFonts w:hint="eastAsia" w:ascii="仿宋" w:hAnsi="仿宋" w:eastAsia="仿宋" w:cs="仿宋"/>
                <w:sz w:val="21"/>
                <w:szCs w:val="21"/>
              </w:rPr>
            </w:pPr>
          </w:p>
          <w:p w14:paraId="38089352">
            <w:pPr>
              <w:pStyle w:val="15"/>
              <w:spacing w:before="209" w:line="273" w:lineRule="auto"/>
              <w:ind w:right="206"/>
              <w:jc w:val="center"/>
              <w:rPr>
                <w:rFonts w:hint="eastAsia" w:ascii="仿宋" w:hAnsi="仿宋" w:eastAsia="仿宋" w:cs="仿宋"/>
                <w:sz w:val="21"/>
                <w:szCs w:val="21"/>
                <w:lang w:val="en-US"/>
              </w:rPr>
            </w:pPr>
            <w:r>
              <w:rPr>
                <w:rFonts w:hint="eastAsia" w:ascii="仿宋" w:hAnsi="仿宋" w:eastAsia="仿宋" w:cs="仿宋"/>
                <w:sz w:val="21"/>
                <w:szCs w:val="21"/>
              </w:rPr>
              <w:t>空调</w:t>
            </w:r>
            <w:r>
              <w:rPr>
                <w:rFonts w:hint="eastAsia" w:ascii="仿宋" w:hAnsi="仿宋" w:eastAsia="仿宋" w:cs="仿宋"/>
                <w:sz w:val="21"/>
                <w:szCs w:val="21"/>
                <w:lang w:val="en-US" w:eastAsia="zh-CN"/>
              </w:rPr>
              <w:t>室外机直流变频压缩机</w:t>
            </w:r>
          </w:p>
        </w:tc>
        <w:tc>
          <w:tcPr>
            <w:tcW w:w="3174" w:type="dxa"/>
            <w:vAlign w:val="top"/>
          </w:tcPr>
          <w:p w14:paraId="7302AA11">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适配现场美的或海尔或格力的多联机和分体式空调。制冷量45KW及以下。</w:t>
            </w:r>
          </w:p>
        </w:tc>
        <w:tc>
          <w:tcPr>
            <w:tcW w:w="711" w:type="dxa"/>
            <w:vMerge w:val="restart"/>
            <w:shd w:val="clear" w:color="auto" w:fill="auto"/>
            <w:vAlign w:val="top"/>
          </w:tcPr>
          <w:p w14:paraId="2FB06885">
            <w:pPr>
              <w:pStyle w:val="15"/>
              <w:spacing w:before="209" w:line="231" w:lineRule="auto"/>
              <w:ind w:firstLine="400" w:firstLineChars="200"/>
              <w:jc w:val="left"/>
              <w:rPr>
                <w:rFonts w:hint="eastAsia" w:ascii="仿宋" w:hAnsi="仿宋" w:eastAsia="仿宋" w:cs="仿宋"/>
                <w:lang w:val="en-US" w:eastAsia="zh-CN"/>
              </w:rPr>
            </w:pPr>
          </w:p>
          <w:p w14:paraId="0F5A457F">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台</w:t>
            </w:r>
          </w:p>
        </w:tc>
        <w:tc>
          <w:tcPr>
            <w:tcW w:w="593" w:type="dxa"/>
            <w:vAlign w:val="top"/>
          </w:tcPr>
          <w:p w14:paraId="054290BE">
            <w:pPr>
              <w:pStyle w:val="15"/>
              <w:spacing w:before="65" w:line="189" w:lineRule="auto"/>
              <w:ind w:firstLine="210" w:firstLineChars="1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vAlign w:val="top"/>
          </w:tcPr>
          <w:p w14:paraId="1CCC63CE">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18ADE66B">
            <w:pPr>
              <w:pStyle w:val="15"/>
              <w:spacing w:before="65" w:line="189" w:lineRule="auto"/>
              <w:ind w:firstLine="200" w:firstLineChars="100"/>
              <w:jc w:val="left"/>
              <w:rPr>
                <w:rFonts w:hint="eastAsia" w:ascii="仿宋" w:hAnsi="仿宋" w:eastAsia="仿宋" w:cs="仿宋"/>
                <w:lang w:val="en-US" w:eastAsia="zh-CN"/>
              </w:rPr>
            </w:pPr>
          </w:p>
        </w:tc>
      </w:tr>
      <w:tr w14:paraId="414FE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Merge w:val="continue"/>
            <w:vAlign w:val="top"/>
          </w:tcPr>
          <w:p w14:paraId="551DBEAE">
            <w:pPr>
              <w:pStyle w:val="15"/>
              <w:spacing w:before="67" w:line="226" w:lineRule="auto"/>
              <w:jc w:val="left"/>
              <w:rPr>
                <w:rFonts w:hint="eastAsia" w:ascii="仿宋" w:hAnsi="仿宋" w:eastAsia="仿宋" w:cs="仿宋"/>
              </w:rPr>
            </w:pPr>
          </w:p>
        </w:tc>
        <w:tc>
          <w:tcPr>
            <w:tcW w:w="1873" w:type="dxa"/>
            <w:vMerge w:val="continue"/>
            <w:vAlign w:val="top"/>
          </w:tcPr>
          <w:p w14:paraId="4615A9E7">
            <w:pPr>
              <w:pStyle w:val="15"/>
              <w:spacing w:before="67" w:line="226" w:lineRule="auto"/>
              <w:jc w:val="center"/>
              <w:rPr>
                <w:rFonts w:hint="eastAsia" w:ascii="仿宋" w:hAnsi="仿宋" w:eastAsia="仿宋" w:cs="仿宋"/>
              </w:rPr>
            </w:pPr>
          </w:p>
        </w:tc>
        <w:tc>
          <w:tcPr>
            <w:tcW w:w="3174" w:type="dxa"/>
            <w:vAlign w:val="top"/>
          </w:tcPr>
          <w:p w14:paraId="78DD47EC">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适配现场美的或海尔或格力的多联机。制冷量56KW-85KW。</w:t>
            </w:r>
          </w:p>
        </w:tc>
        <w:tc>
          <w:tcPr>
            <w:tcW w:w="711" w:type="dxa"/>
            <w:vMerge w:val="continue"/>
            <w:shd w:val="clear" w:color="auto" w:fill="auto"/>
            <w:vAlign w:val="top"/>
          </w:tcPr>
          <w:p w14:paraId="5E6F5E28">
            <w:pPr>
              <w:pStyle w:val="15"/>
              <w:spacing w:before="67" w:line="226" w:lineRule="auto"/>
              <w:jc w:val="left"/>
              <w:rPr>
                <w:rFonts w:hint="eastAsia" w:ascii="仿宋" w:hAnsi="仿宋" w:eastAsia="仿宋" w:cs="仿宋"/>
                <w:sz w:val="21"/>
                <w:szCs w:val="21"/>
                <w:lang w:val="en-US" w:eastAsia="zh-CN"/>
              </w:rPr>
            </w:pPr>
          </w:p>
        </w:tc>
        <w:tc>
          <w:tcPr>
            <w:tcW w:w="593" w:type="dxa"/>
            <w:vAlign w:val="top"/>
          </w:tcPr>
          <w:p w14:paraId="74BC1BB6">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vAlign w:val="top"/>
          </w:tcPr>
          <w:p w14:paraId="4442A5A8">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667306D">
            <w:pPr>
              <w:pStyle w:val="15"/>
              <w:spacing w:before="67" w:line="226" w:lineRule="auto"/>
              <w:jc w:val="left"/>
              <w:rPr>
                <w:rFonts w:hint="eastAsia" w:ascii="仿宋" w:hAnsi="仿宋" w:eastAsia="仿宋" w:cs="仿宋"/>
                <w:sz w:val="21"/>
                <w:szCs w:val="21"/>
                <w:lang w:val="en-US" w:eastAsia="zh-CN"/>
              </w:rPr>
            </w:pPr>
          </w:p>
        </w:tc>
      </w:tr>
      <w:tr w14:paraId="701E7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Merge w:val="continue"/>
            <w:vAlign w:val="top"/>
          </w:tcPr>
          <w:p w14:paraId="1091ED08">
            <w:pPr>
              <w:pStyle w:val="15"/>
              <w:spacing w:before="67" w:line="226" w:lineRule="auto"/>
              <w:jc w:val="left"/>
              <w:rPr>
                <w:rFonts w:hint="eastAsia" w:ascii="仿宋" w:hAnsi="仿宋" w:eastAsia="仿宋" w:cs="仿宋"/>
                <w:sz w:val="21"/>
                <w:szCs w:val="21"/>
                <w:lang w:val="en-US" w:eastAsia="zh-CN"/>
              </w:rPr>
            </w:pPr>
          </w:p>
        </w:tc>
        <w:tc>
          <w:tcPr>
            <w:tcW w:w="1873" w:type="dxa"/>
            <w:vMerge w:val="continue"/>
            <w:vAlign w:val="top"/>
          </w:tcPr>
          <w:p w14:paraId="3A9A7293">
            <w:pPr>
              <w:pStyle w:val="15"/>
              <w:spacing w:before="67" w:line="226" w:lineRule="auto"/>
              <w:jc w:val="center"/>
              <w:rPr>
                <w:rFonts w:hint="eastAsia" w:ascii="仿宋" w:hAnsi="仿宋" w:eastAsia="仿宋" w:cs="仿宋"/>
                <w:sz w:val="21"/>
                <w:szCs w:val="21"/>
                <w:lang w:val="en-US" w:eastAsia="zh-CN"/>
              </w:rPr>
            </w:pPr>
          </w:p>
        </w:tc>
        <w:tc>
          <w:tcPr>
            <w:tcW w:w="3174" w:type="dxa"/>
            <w:vAlign w:val="top"/>
          </w:tcPr>
          <w:p w14:paraId="0D614CAE">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适配现场美的或海尔或格力的多联机。制冷量85KW以上。</w:t>
            </w:r>
          </w:p>
        </w:tc>
        <w:tc>
          <w:tcPr>
            <w:tcW w:w="711" w:type="dxa"/>
            <w:vMerge w:val="continue"/>
            <w:shd w:val="clear" w:color="auto" w:fill="auto"/>
            <w:vAlign w:val="top"/>
          </w:tcPr>
          <w:p w14:paraId="2EE986D4">
            <w:pPr>
              <w:pStyle w:val="15"/>
              <w:spacing w:before="67" w:line="226" w:lineRule="auto"/>
              <w:jc w:val="left"/>
              <w:rPr>
                <w:rFonts w:hint="eastAsia" w:ascii="仿宋" w:hAnsi="仿宋" w:eastAsia="仿宋" w:cs="仿宋"/>
                <w:sz w:val="21"/>
                <w:szCs w:val="21"/>
                <w:lang w:val="en-US" w:eastAsia="zh-CN"/>
              </w:rPr>
            </w:pPr>
          </w:p>
        </w:tc>
        <w:tc>
          <w:tcPr>
            <w:tcW w:w="593" w:type="dxa"/>
            <w:vAlign w:val="top"/>
          </w:tcPr>
          <w:p w14:paraId="4981FE2D">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vAlign w:val="top"/>
          </w:tcPr>
          <w:p w14:paraId="4FAF5D31">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17BEBFA">
            <w:pPr>
              <w:pStyle w:val="15"/>
              <w:spacing w:before="67" w:line="226" w:lineRule="auto"/>
              <w:jc w:val="left"/>
              <w:rPr>
                <w:rFonts w:hint="eastAsia" w:ascii="仿宋" w:hAnsi="仿宋" w:eastAsia="仿宋" w:cs="仿宋"/>
                <w:sz w:val="21"/>
                <w:szCs w:val="21"/>
                <w:lang w:val="en-US" w:eastAsia="zh-CN"/>
              </w:rPr>
            </w:pPr>
          </w:p>
        </w:tc>
      </w:tr>
      <w:tr w14:paraId="03BFD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0CB44C47">
            <w:pPr>
              <w:pStyle w:val="15"/>
              <w:spacing w:before="67" w:line="226" w:lineRule="auto"/>
              <w:ind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w:t>
            </w:r>
          </w:p>
        </w:tc>
        <w:tc>
          <w:tcPr>
            <w:tcW w:w="1873" w:type="dxa"/>
            <w:vAlign w:val="top"/>
          </w:tcPr>
          <w:p w14:paraId="046FAB6A">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rPr>
              <w:t>空调</w:t>
            </w:r>
            <w:r>
              <w:rPr>
                <w:rFonts w:hint="eastAsia" w:ascii="仿宋" w:hAnsi="仿宋" w:eastAsia="仿宋" w:cs="仿宋"/>
                <w:sz w:val="21"/>
                <w:szCs w:val="21"/>
                <w:lang w:val="en-US" w:eastAsia="zh-CN"/>
              </w:rPr>
              <w:t>室外机压力传感器</w:t>
            </w:r>
          </w:p>
        </w:tc>
        <w:tc>
          <w:tcPr>
            <w:tcW w:w="3174" w:type="dxa"/>
            <w:vAlign w:val="top"/>
          </w:tcPr>
          <w:p w14:paraId="2E750521">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5FD4907C">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7B232ED8">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3AEE6E73">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9A45866">
            <w:pPr>
              <w:pStyle w:val="15"/>
              <w:spacing w:before="67" w:line="226" w:lineRule="auto"/>
              <w:jc w:val="left"/>
              <w:rPr>
                <w:rFonts w:hint="eastAsia" w:ascii="仿宋" w:hAnsi="仿宋" w:eastAsia="仿宋" w:cs="仿宋"/>
                <w:sz w:val="21"/>
                <w:szCs w:val="21"/>
                <w:lang w:val="en-US" w:eastAsia="zh-CN"/>
              </w:rPr>
            </w:pPr>
          </w:p>
        </w:tc>
      </w:tr>
      <w:tr w14:paraId="45EC8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19CE5C61">
            <w:pPr>
              <w:pStyle w:val="15"/>
              <w:spacing w:before="67" w:line="226" w:lineRule="auto"/>
              <w:ind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p>
        </w:tc>
        <w:tc>
          <w:tcPr>
            <w:tcW w:w="1873" w:type="dxa"/>
            <w:vAlign w:val="top"/>
          </w:tcPr>
          <w:p w14:paraId="1A972042">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吸气温度传感器</w:t>
            </w:r>
          </w:p>
        </w:tc>
        <w:tc>
          <w:tcPr>
            <w:tcW w:w="3174" w:type="dxa"/>
            <w:vAlign w:val="top"/>
          </w:tcPr>
          <w:p w14:paraId="087C1C2D">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2EEF2F7D">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6A12E37C">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0A44D187">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2A779C86">
            <w:pPr>
              <w:pStyle w:val="15"/>
              <w:spacing w:before="67" w:line="226" w:lineRule="auto"/>
              <w:jc w:val="left"/>
              <w:rPr>
                <w:rFonts w:hint="eastAsia" w:ascii="仿宋" w:hAnsi="仿宋" w:eastAsia="仿宋" w:cs="仿宋"/>
                <w:sz w:val="21"/>
                <w:szCs w:val="21"/>
                <w:lang w:val="en-US" w:eastAsia="zh-CN"/>
              </w:rPr>
            </w:pPr>
          </w:p>
        </w:tc>
      </w:tr>
      <w:tr w14:paraId="11009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37EBD789">
            <w:pPr>
              <w:pStyle w:val="15"/>
              <w:spacing w:before="67" w:line="226" w:lineRule="auto"/>
              <w:ind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873" w:type="dxa"/>
            <w:vAlign w:val="top"/>
          </w:tcPr>
          <w:p w14:paraId="19D5A8B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气液位管温度传感器</w:t>
            </w:r>
          </w:p>
        </w:tc>
        <w:tc>
          <w:tcPr>
            <w:tcW w:w="3174" w:type="dxa"/>
            <w:vAlign w:val="top"/>
          </w:tcPr>
          <w:p w14:paraId="5F633D19">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72DCD4FE">
            <w:pPr>
              <w:pStyle w:val="15"/>
              <w:spacing w:before="67" w:line="226" w:lineRule="auto"/>
              <w:jc w:val="both"/>
              <w:rPr>
                <w:rFonts w:hint="eastAsia" w:ascii="仿宋" w:hAnsi="仿宋" w:eastAsia="仿宋" w:cs="仿宋"/>
                <w:sz w:val="21"/>
                <w:szCs w:val="21"/>
                <w:lang w:val="en-US" w:eastAsia="zh-CN"/>
              </w:rPr>
            </w:pPr>
          </w:p>
          <w:p w14:paraId="088E89A3">
            <w:pPr>
              <w:bidi w:val="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vAlign w:val="top"/>
          </w:tcPr>
          <w:p w14:paraId="7995532E">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1D17A1DA">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7F06606">
            <w:pPr>
              <w:pStyle w:val="15"/>
              <w:spacing w:before="67" w:line="226" w:lineRule="auto"/>
              <w:jc w:val="left"/>
              <w:rPr>
                <w:rFonts w:hint="eastAsia" w:ascii="仿宋" w:hAnsi="仿宋" w:eastAsia="仿宋" w:cs="仿宋"/>
                <w:sz w:val="21"/>
                <w:szCs w:val="21"/>
                <w:lang w:val="en-US" w:eastAsia="zh-CN"/>
              </w:rPr>
            </w:pPr>
          </w:p>
        </w:tc>
      </w:tr>
      <w:tr w14:paraId="2C30C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3C83C871">
            <w:pPr>
              <w:pStyle w:val="15"/>
              <w:spacing w:before="67" w:line="226" w:lineRule="auto"/>
              <w:ind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11</w:t>
            </w:r>
          </w:p>
        </w:tc>
        <w:tc>
          <w:tcPr>
            <w:tcW w:w="1873" w:type="dxa"/>
            <w:vAlign w:val="top"/>
          </w:tcPr>
          <w:p w14:paraId="6036F8B3">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环境温度传感器</w:t>
            </w:r>
          </w:p>
        </w:tc>
        <w:tc>
          <w:tcPr>
            <w:tcW w:w="3174" w:type="dxa"/>
            <w:vAlign w:val="top"/>
          </w:tcPr>
          <w:p w14:paraId="2CFB3C80">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175F99F5">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28082B23">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1529AA92">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C8C4978">
            <w:pPr>
              <w:pStyle w:val="15"/>
              <w:spacing w:before="67" w:line="226" w:lineRule="auto"/>
              <w:jc w:val="left"/>
              <w:rPr>
                <w:rFonts w:hint="eastAsia" w:ascii="仿宋" w:hAnsi="仿宋" w:eastAsia="仿宋" w:cs="仿宋"/>
                <w:sz w:val="21"/>
                <w:szCs w:val="21"/>
                <w:lang w:val="en-US" w:eastAsia="zh-CN"/>
              </w:rPr>
            </w:pPr>
          </w:p>
        </w:tc>
      </w:tr>
      <w:tr w14:paraId="069E4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45" w:type="dxa"/>
            <w:vAlign w:val="top"/>
          </w:tcPr>
          <w:p w14:paraId="09B42D69">
            <w:pPr>
              <w:pStyle w:val="15"/>
              <w:spacing w:before="67" w:line="226" w:lineRule="auto"/>
              <w:ind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w:t>
            </w:r>
          </w:p>
        </w:tc>
        <w:tc>
          <w:tcPr>
            <w:tcW w:w="1873" w:type="dxa"/>
            <w:vAlign w:val="top"/>
          </w:tcPr>
          <w:p w14:paraId="6AF9F2CC">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单向阀</w:t>
            </w:r>
          </w:p>
        </w:tc>
        <w:tc>
          <w:tcPr>
            <w:tcW w:w="3174" w:type="dxa"/>
            <w:vAlign w:val="top"/>
          </w:tcPr>
          <w:p w14:paraId="36AB31C4">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4BA256D5">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32981373">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1142" w:type="dxa"/>
            <w:vAlign w:val="top"/>
          </w:tcPr>
          <w:p w14:paraId="42809BEA">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A389BC1">
            <w:pPr>
              <w:pStyle w:val="15"/>
              <w:spacing w:before="67" w:line="226" w:lineRule="auto"/>
              <w:jc w:val="left"/>
              <w:rPr>
                <w:rFonts w:hint="eastAsia" w:ascii="仿宋" w:hAnsi="仿宋" w:eastAsia="仿宋" w:cs="仿宋"/>
                <w:sz w:val="21"/>
                <w:szCs w:val="21"/>
                <w:lang w:val="en-US" w:eastAsia="zh-CN"/>
              </w:rPr>
            </w:pPr>
          </w:p>
        </w:tc>
      </w:tr>
      <w:tr w14:paraId="4AB4E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2A4A43F3">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13</w:t>
            </w:r>
          </w:p>
        </w:tc>
        <w:tc>
          <w:tcPr>
            <w:tcW w:w="1873" w:type="dxa"/>
            <w:vAlign w:val="top"/>
          </w:tcPr>
          <w:p w14:paraId="39954579">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四通阀</w:t>
            </w:r>
          </w:p>
        </w:tc>
        <w:tc>
          <w:tcPr>
            <w:tcW w:w="3174" w:type="dxa"/>
            <w:vAlign w:val="top"/>
          </w:tcPr>
          <w:p w14:paraId="369C3C9D">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6C1ABB9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6EF6AEAD">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584DE319">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1ABC69CD">
            <w:pPr>
              <w:pStyle w:val="15"/>
              <w:spacing w:before="67" w:line="226" w:lineRule="auto"/>
              <w:jc w:val="left"/>
              <w:rPr>
                <w:rFonts w:hint="eastAsia" w:ascii="仿宋" w:hAnsi="仿宋" w:eastAsia="仿宋" w:cs="仿宋"/>
                <w:sz w:val="21"/>
                <w:szCs w:val="21"/>
                <w:lang w:val="en-US" w:eastAsia="zh-CN"/>
              </w:rPr>
            </w:pPr>
          </w:p>
        </w:tc>
      </w:tr>
      <w:tr w14:paraId="738DD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4AAB16EF">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14</w:t>
            </w:r>
          </w:p>
        </w:tc>
        <w:tc>
          <w:tcPr>
            <w:tcW w:w="1873" w:type="dxa"/>
            <w:vAlign w:val="top"/>
          </w:tcPr>
          <w:p w14:paraId="6C66B1E0">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制热膨胀阀</w:t>
            </w:r>
          </w:p>
        </w:tc>
        <w:tc>
          <w:tcPr>
            <w:tcW w:w="3174" w:type="dxa"/>
            <w:vAlign w:val="top"/>
          </w:tcPr>
          <w:p w14:paraId="0B4E4134">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0663B577">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50753A62">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45581234">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4860107C">
            <w:pPr>
              <w:pStyle w:val="15"/>
              <w:spacing w:before="67" w:line="226" w:lineRule="auto"/>
              <w:jc w:val="left"/>
              <w:rPr>
                <w:rFonts w:hint="eastAsia" w:ascii="仿宋" w:hAnsi="仿宋" w:eastAsia="仿宋" w:cs="仿宋"/>
                <w:sz w:val="21"/>
                <w:szCs w:val="21"/>
                <w:lang w:val="en-US" w:eastAsia="zh-CN"/>
              </w:rPr>
            </w:pPr>
          </w:p>
        </w:tc>
      </w:tr>
      <w:tr w14:paraId="741AC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3691E326">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873" w:type="dxa"/>
            <w:vAlign w:val="top"/>
          </w:tcPr>
          <w:p w14:paraId="0536CA5A">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制冷膨胀阀</w:t>
            </w:r>
          </w:p>
        </w:tc>
        <w:tc>
          <w:tcPr>
            <w:tcW w:w="3174" w:type="dxa"/>
            <w:vAlign w:val="top"/>
          </w:tcPr>
          <w:p w14:paraId="2CF61593">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3F23B96F">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55D66282">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4A7E28FA">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2DB12F81">
            <w:pPr>
              <w:pStyle w:val="15"/>
              <w:spacing w:before="67" w:line="226" w:lineRule="auto"/>
              <w:jc w:val="left"/>
              <w:rPr>
                <w:rFonts w:hint="eastAsia" w:ascii="仿宋" w:hAnsi="仿宋" w:eastAsia="仿宋" w:cs="仿宋"/>
                <w:sz w:val="21"/>
                <w:szCs w:val="21"/>
                <w:lang w:val="en-US" w:eastAsia="zh-CN"/>
              </w:rPr>
            </w:pPr>
          </w:p>
        </w:tc>
      </w:tr>
      <w:tr w14:paraId="6CD4D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14B52D63">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16</w:t>
            </w:r>
          </w:p>
        </w:tc>
        <w:tc>
          <w:tcPr>
            <w:tcW w:w="1873" w:type="dxa"/>
            <w:vAlign w:val="top"/>
          </w:tcPr>
          <w:p w14:paraId="0C2017F8">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气管截止阀</w:t>
            </w:r>
          </w:p>
        </w:tc>
        <w:tc>
          <w:tcPr>
            <w:tcW w:w="3174" w:type="dxa"/>
            <w:vAlign w:val="top"/>
          </w:tcPr>
          <w:p w14:paraId="4E804DF7">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3F08AE12">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01F46DB6">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1D6E0670">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523AB58">
            <w:pPr>
              <w:pStyle w:val="15"/>
              <w:spacing w:before="67" w:line="226" w:lineRule="auto"/>
              <w:jc w:val="left"/>
              <w:rPr>
                <w:rFonts w:hint="eastAsia" w:ascii="仿宋" w:hAnsi="仿宋" w:eastAsia="仿宋" w:cs="仿宋"/>
                <w:sz w:val="21"/>
                <w:szCs w:val="21"/>
                <w:lang w:val="en-US" w:eastAsia="zh-CN"/>
              </w:rPr>
            </w:pPr>
          </w:p>
        </w:tc>
      </w:tr>
      <w:tr w14:paraId="17240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085CDE72">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17</w:t>
            </w:r>
          </w:p>
        </w:tc>
        <w:tc>
          <w:tcPr>
            <w:tcW w:w="1873" w:type="dxa"/>
            <w:vAlign w:val="top"/>
          </w:tcPr>
          <w:p w14:paraId="297A4B15">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液管截止阀</w:t>
            </w:r>
          </w:p>
        </w:tc>
        <w:tc>
          <w:tcPr>
            <w:tcW w:w="3174" w:type="dxa"/>
            <w:vAlign w:val="top"/>
          </w:tcPr>
          <w:p w14:paraId="3D1FC6BD">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19E820D3">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5479ED87">
            <w:pPr>
              <w:pStyle w:val="15"/>
              <w:spacing w:before="67" w:line="226" w:lineRule="auto"/>
              <w:ind w:firstLine="210" w:firstLineChars="1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w:t>
            </w:r>
          </w:p>
        </w:tc>
        <w:tc>
          <w:tcPr>
            <w:tcW w:w="1142" w:type="dxa"/>
            <w:vAlign w:val="top"/>
          </w:tcPr>
          <w:p w14:paraId="72BD2C42">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51D8BC9">
            <w:pPr>
              <w:pStyle w:val="15"/>
              <w:spacing w:before="67" w:line="226" w:lineRule="auto"/>
              <w:jc w:val="left"/>
              <w:rPr>
                <w:rFonts w:hint="eastAsia" w:ascii="仿宋" w:hAnsi="仿宋" w:eastAsia="仿宋" w:cs="仿宋"/>
                <w:sz w:val="21"/>
                <w:szCs w:val="21"/>
                <w:lang w:val="en-US" w:eastAsia="zh-CN"/>
              </w:rPr>
            </w:pPr>
          </w:p>
        </w:tc>
      </w:tr>
      <w:tr w14:paraId="2529B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645" w:type="dxa"/>
            <w:vAlign w:val="top"/>
          </w:tcPr>
          <w:p w14:paraId="1154DAC9">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18</w:t>
            </w:r>
          </w:p>
        </w:tc>
        <w:tc>
          <w:tcPr>
            <w:tcW w:w="1873" w:type="dxa"/>
            <w:vAlign w:val="top"/>
          </w:tcPr>
          <w:p w14:paraId="3076230E">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自动充注电磁阀</w:t>
            </w:r>
          </w:p>
        </w:tc>
        <w:tc>
          <w:tcPr>
            <w:tcW w:w="3174" w:type="dxa"/>
            <w:vAlign w:val="top"/>
          </w:tcPr>
          <w:p w14:paraId="76751EA4">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7693E5F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75420BD8">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67A924BB">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4D9395B">
            <w:pPr>
              <w:pStyle w:val="15"/>
              <w:spacing w:before="67" w:line="226" w:lineRule="auto"/>
              <w:jc w:val="left"/>
              <w:rPr>
                <w:rFonts w:hint="eastAsia" w:ascii="仿宋" w:hAnsi="仿宋" w:eastAsia="仿宋" w:cs="仿宋"/>
                <w:sz w:val="21"/>
                <w:szCs w:val="21"/>
                <w:lang w:val="en-US" w:eastAsia="zh-CN"/>
              </w:rPr>
            </w:pPr>
          </w:p>
        </w:tc>
      </w:tr>
      <w:tr w14:paraId="69DBE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5F9DFF07">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19</w:t>
            </w:r>
          </w:p>
        </w:tc>
        <w:tc>
          <w:tcPr>
            <w:tcW w:w="1873" w:type="dxa"/>
            <w:vAlign w:val="top"/>
          </w:tcPr>
          <w:p w14:paraId="7FF6FD94">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回油电磁阀</w:t>
            </w:r>
          </w:p>
        </w:tc>
        <w:tc>
          <w:tcPr>
            <w:tcW w:w="3174" w:type="dxa"/>
            <w:vAlign w:val="top"/>
          </w:tcPr>
          <w:p w14:paraId="755DC594">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44624AA8">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131E3285">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03489D08">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904F4F6">
            <w:pPr>
              <w:pStyle w:val="15"/>
              <w:spacing w:before="67" w:line="226" w:lineRule="auto"/>
              <w:jc w:val="left"/>
              <w:rPr>
                <w:rFonts w:hint="eastAsia" w:ascii="仿宋" w:hAnsi="仿宋" w:eastAsia="仿宋" w:cs="仿宋"/>
                <w:sz w:val="21"/>
                <w:szCs w:val="21"/>
                <w:lang w:val="en-US" w:eastAsia="zh-CN"/>
              </w:rPr>
            </w:pPr>
          </w:p>
        </w:tc>
      </w:tr>
      <w:tr w14:paraId="712ED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18C3B7C5">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873" w:type="dxa"/>
            <w:vAlign w:val="top"/>
          </w:tcPr>
          <w:p w14:paraId="1CA3D647">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浮子开关</w:t>
            </w:r>
          </w:p>
        </w:tc>
        <w:tc>
          <w:tcPr>
            <w:tcW w:w="3174" w:type="dxa"/>
            <w:vAlign w:val="top"/>
          </w:tcPr>
          <w:p w14:paraId="01E3F0F1">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7FC250A0">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44FA34CE">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142" w:type="dxa"/>
            <w:vAlign w:val="top"/>
          </w:tcPr>
          <w:p w14:paraId="6DD0793A">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71F7715">
            <w:pPr>
              <w:pStyle w:val="15"/>
              <w:spacing w:before="67" w:line="226" w:lineRule="auto"/>
              <w:jc w:val="left"/>
              <w:rPr>
                <w:rFonts w:hint="eastAsia" w:ascii="仿宋" w:hAnsi="仿宋" w:eastAsia="仿宋" w:cs="仿宋"/>
                <w:sz w:val="21"/>
                <w:szCs w:val="21"/>
                <w:lang w:val="en-US" w:eastAsia="zh-CN"/>
              </w:rPr>
            </w:pPr>
          </w:p>
        </w:tc>
      </w:tr>
      <w:tr w14:paraId="567FE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7CBE2A2B">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21</w:t>
            </w:r>
          </w:p>
        </w:tc>
        <w:tc>
          <w:tcPr>
            <w:tcW w:w="1873" w:type="dxa"/>
            <w:vAlign w:val="top"/>
          </w:tcPr>
          <w:p w14:paraId="0422395B">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室外机风扇</w:t>
            </w:r>
          </w:p>
        </w:tc>
        <w:tc>
          <w:tcPr>
            <w:tcW w:w="3174" w:type="dxa"/>
            <w:vAlign w:val="top"/>
          </w:tcPr>
          <w:p w14:paraId="36CF3980">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3593F0ED">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76CB4DEF">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vAlign w:val="top"/>
          </w:tcPr>
          <w:p w14:paraId="149A33DB">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CA7E56A">
            <w:pPr>
              <w:pStyle w:val="15"/>
              <w:spacing w:before="67" w:line="226" w:lineRule="auto"/>
              <w:jc w:val="left"/>
              <w:rPr>
                <w:rFonts w:hint="eastAsia" w:ascii="仿宋" w:hAnsi="仿宋" w:eastAsia="仿宋" w:cs="仿宋"/>
                <w:sz w:val="21"/>
                <w:szCs w:val="21"/>
                <w:lang w:val="en-US" w:eastAsia="zh-CN"/>
              </w:rPr>
            </w:pPr>
          </w:p>
        </w:tc>
      </w:tr>
      <w:tr w14:paraId="75066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606A3D0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22</w:t>
            </w:r>
          </w:p>
        </w:tc>
        <w:tc>
          <w:tcPr>
            <w:tcW w:w="1873" w:type="dxa"/>
            <w:shd w:val="clear" w:color="auto" w:fill="auto"/>
            <w:vAlign w:val="top"/>
          </w:tcPr>
          <w:p w14:paraId="6E139686">
            <w:pPr>
              <w:pStyle w:val="15"/>
              <w:spacing w:before="67" w:line="226" w:lineRule="auto"/>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eastAsia="zh-CN"/>
              </w:rPr>
              <w:t>室外机风扇</w:t>
            </w:r>
            <w:r>
              <w:rPr>
                <w:rFonts w:hint="eastAsia" w:ascii="仿宋" w:hAnsi="仿宋" w:eastAsia="仿宋" w:cs="仿宋"/>
                <w:sz w:val="21"/>
                <w:szCs w:val="21"/>
                <w:lang w:val="en-US" w:eastAsia="zh-CN"/>
              </w:rPr>
              <w:t>电机</w:t>
            </w:r>
          </w:p>
        </w:tc>
        <w:tc>
          <w:tcPr>
            <w:tcW w:w="3174" w:type="dxa"/>
            <w:shd w:val="clear" w:color="auto" w:fill="auto"/>
            <w:vAlign w:val="top"/>
          </w:tcPr>
          <w:p w14:paraId="1CCF531D">
            <w:pPr>
              <w:pStyle w:val="15"/>
              <w:spacing w:before="67" w:line="226" w:lineRule="auto"/>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5263783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45DB0CFB">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1D2F72FD">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9D791AB">
            <w:pPr>
              <w:pStyle w:val="15"/>
              <w:spacing w:before="67" w:line="226" w:lineRule="auto"/>
              <w:jc w:val="left"/>
              <w:rPr>
                <w:rFonts w:hint="eastAsia" w:ascii="仿宋" w:hAnsi="仿宋" w:eastAsia="仿宋" w:cs="仿宋"/>
                <w:sz w:val="21"/>
                <w:szCs w:val="21"/>
                <w:lang w:val="en-US" w:eastAsia="zh-CN"/>
              </w:rPr>
            </w:pPr>
          </w:p>
        </w:tc>
      </w:tr>
      <w:tr w14:paraId="133BE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109D55BE">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23</w:t>
            </w:r>
          </w:p>
        </w:tc>
        <w:tc>
          <w:tcPr>
            <w:tcW w:w="1873" w:type="dxa"/>
            <w:vAlign w:val="top"/>
          </w:tcPr>
          <w:p w14:paraId="5B17B0E5">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eastAsia="zh-CN"/>
              </w:rPr>
              <w:t>室内机</w:t>
            </w:r>
            <w:r>
              <w:rPr>
                <w:rFonts w:hint="eastAsia" w:ascii="仿宋" w:hAnsi="仿宋" w:eastAsia="仿宋" w:cs="仿宋"/>
                <w:sz w:val="21"/>
                <w:szCs w:val="21"/>
                <w:lang w:val="en-US" w:eastAsia="zh-CN"/>
              </w:rPr>
              <w:t>电机</w:t>
            </w:r>
          </w:p>
        </w:tc>
        <w:tc>
          <w:tcPr>
            <w:tcW w:w="3174" w:type="dxa"/>
            <w:vAlign w:val="top"/>
          </w:tcPr>
          <w:p w14:paraId="2D4B1109">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0FC36157">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1E375E4E">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2F497063">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0B62864">
            <w:pPr>
              <w:pStyle w:val="15"/>
              <w:spacing w:before="67" w:line="226" w:lineRule="auto"/>
              <w:jc w:val="left"/>
              <w:rPr>
                <w:rFonts w:hint="eastAsia" w:ascii="仿宋" w:hAnsi="仿宋" w:eastAsia="仿宋" w:cs="仿宋"/>
                <w:sz w:val="21"/>
                <w:szCs w:val="21"/>
                <w:lang w:val="en-US" w:eastAsia="zh-CN"/>
              </w:rPr>
            </w:pPr>
          </w:p>
        </w:tc>
      </w:tr>
      <w:tr w14:paraId="24884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6A85DA8B">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24</w:t>
            </w:r>
          </w:p>
        </w:tc>
        <w:tc>
          <w:tcPr>
            <w:tcW w:w="1873" w:type="dxa"/>
            <w:vAlign w:val="top"/>
          </w:tcPr>
          <w:p w14:paraId="172C5D3E">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eastAsia="zh-CN"/>
              </w:rPr>
              <w:t>室内机</w:t>
            </w:r>
            <w:r>
              <w:rPr>
                <w:rFonts w:hint="eastAsia" w:ascii="仿宋" w:hAnsi="仿宋" w:eastAsia="仿宋" w:cs="仿宋"/>
                <w:sz w:val="21"/>
                <w:szCs w:val="21"/>
                <w:lang w:val="en-US" w:eastAsia="zh-CN"/>
              </w:rPr>
              <w:t>叶轮</w:t>
            </w:r>
          </w:p>
        </w:tc>
        <w:tc>
          <w:tcPr>
            <w:tcW w:w="3174" w:type="dxa"/>
            <w:vAlign w:val="top"/>
          </w:tcPr>
          <w:p w14:paraId="18162276">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1E4D5337">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67BBF91E">
            <w:pPr>
              <w:pStyle w:val="15"/>
              <w:spacing w:before="67" w:line="226" w:lineRule="auto"/>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6</w:t>
            </w:r>
          </w:p>
        </w:tc>
        <w:tc>
          <w:tcPr>
            <w:tcW w:w="1142" w:type="dxa"/>
            <w:vAlign w:val="top"/>
          </w:tcPr>
          <w:p w14:paraId="11A84252">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3DE3587">
            <w:pPr>
              <w:pStyle w:val="15"/>
              <w:spacing w:before="67" w:line="226" w:lineRule="auto"/>
              <w:jc w:val="left"/>
              <w:rPr>
                <w:rFonts w:hint="eastAsia" w:ascii="仿宋" w:hAnsi="仿宋" w:eastAsia="仿宋" w:cs="仿宋"/>
                <w:sz w:val="21"/>
                <w:szCs w:val="21"/>
                <w:lang w:val="en-US" w:eastAsia="zh-CN"/>
              </w:rPr>
            </w:pPr>
          </w:p>
        </w:tc>
      </w:tr>
      <w:tr w14:paraId="08C74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2D65E1E8">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25</w:t>
            </w:r>
          </w:p>
        </w:tc>
        <w:tc>
          <w:tcPr>
            <w:tcW w:w="1873" w:type="dxa"/>
            <w:vAlign w:val="top"/>
          </w:tcPr>
          <w:p w14:paraId="6A93985D">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室内机电路板</w:t>
            </w:r>
          </w:p>
        </w:tc>
        <w:tc>
          <w:tcPr>
            <w:tcW w:w="3174" w:type="dxa"/>
            <w:vAlign w:val="top"/>
          </w:tcPr>
          <w:p w14:paraId="380DE1E2">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shd w:val="clear" w:color="auto" w:fill="auto"/>
            <w:vAlign w:val="top"/>
          </w:tcPr>
          <w:p w14:paraId="4809C9DE">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4ED3E15A">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5E5AF253">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F6C1972">
            <w:pPr>
              <w:pStyle w:val="15"/>
              <w:spacing w:before="67" w:line="226" w:lineRule="auto"/>
              <w:jc w:val="left"/>
              <w:rPr>
                <w:rFonts w:hint="eastAsia" w:ascii="仿宋" w:hAnsi="仿宋" w:eastAsia="仿宋" w:cs="仿宋"/>
                <w:sz w:val="21"/>
                <w:szCs w:val="21"/>
                <w:lang w:val="en-US" w:eastAsia="zh-CN"/>
              </w:rPr>
            </w:pPr>
          </w:p>
        </w:tc>
      </w:tr>
      <w:tr w14:paraId="70240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04E15BD9">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26</w:t>
            </w:r>
          </w:p>
        </w:tc>
        <w:tc>
          <w:tcPr>
            <w:tcW w:w="1873" w:type="dxa"/>
            <w:vAlign w:val="top"/>
          </w:tcPr>
          <w:p w14:paraId="3BCEEAB3">
            <w:pPr>
              <w:pStyle w:val="15"/>
              <w:spacing w:before="67" w:line="226" w:lineRule="auto"/>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冷凝水提升泵</w:t>
            </w:r>
          </w:p>
        </w:tc>
        <w:tc>
          <w:tcPr>
            <w:tcW w:w="3174" w:type="dxa"/>
            <w:vAlign w:val="top"/>
          </w:tcPr>
          <w:p w14:paraId="23365BE7">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3D00875E">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vAlign w:val="top"/>
          </w:tcPr>
          <w:p w14:paraId="4B7CEA70">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0BDBF06C">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B0C9D40">
            <w:pPr>
              <w:pStyle w:val="15"/>
              <w:spacing w:before="67" w:line="226" w:lineRule="auto"/>
              <w:jc w:val="left"/>
              <w:rPr>
                <w:rFonts w:hint="eastAsia" w:ascii="仿宋" w:hAnsi="仿宋" w:eastAsia="仿宋" w:cs="仿宋"/>
                <w:sz w:val="21"/>
                <w:szCs w:val="21"/>
                <w:lang w:val="en-US" w:eastAsia="zh-CN"/>
              </w:rPr>
            </w:pPr>
          </w:p>
        </w:tc>
      </w:tr>
      <w:tr w14:paraId="45EFC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52FC3DBB">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27</w:t>
            </w:r>
          </w:p>
        </w:tc>
        <w:tc>
          <w:tcPr>
            <w:tcW w:w="1873" w:type="dxa"/>
            <w:vAlign w:val="top"/>
          </w:tcPr>
          <w:p w14:paraId="385E4E48">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天井式室内机冷凝水盘</w:t>
            </w:r>
          </w:p>
        </w:tc>
        <w:tc>
          <w:tcPr>
            <w:tcW w:w="3174" w:type="dxa"/>
            <w:vAlign w:val="top"/>
          </w:tcPr>
          <w:p w14:paraId="75544701">
            <w:pPr>
              <w:pStyle w:val="15"/>
              <w:spacing w:before="67" w:line="226"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w:t>
            </w:r>
          </w:p>
        </w:tc>
        <w:tc>
          <w:tcPr>
            <w:tcW w:w="711" w:type="dxa"/>
            <w:shd w:val="clear" w:color="auto" w:fill="auto"/>
            <w:vAlign w:val="top"/>
          </w:tcPr>
          <w:p w14:paraId="764A82BF">
            <w:pPr>
              <w:pStyle w:val="15"/>
              <w:spacing w:before="67" w:line="226" w:lineRule="auto"/>
              <w:jc w:val="center"/>
              <w:rPr>
                <w:rFonts w:hint="eastAsia" w:ascii="仿宋" w:hAnsi="仿宋" w:eastAsia="仿宋" w:cs="仿宋"/>
                <w:sz w:val="21"/>
                <w:szCs w:val="21"/>
                <w:lang w:val="en-US" w:eastAsia="zh-CN"/>
              </w:rPr>
            </w:pPr>
          </w:p>
        </w:tc>
        <w:tc>
          <w:tcPr>
            <w:tcW w:w="593" w:type="dxa"/>
            <w:vAlign w:val="top"/>
          </w:tcPr>
          <w:p w14:paraId="277228AB">
            <w:pPr>
              <w:pStyle w:val="15"/>
              <w:spacing w:before="67" w:line="226" w:lineRule="auto"/>
              <w:jc w:val="center"/>
              <w:rPr>
                <w:rFonts w:hint="eastAsia" w:ascii="仿宋" w:hAnsi="仿宋" w:eastAsia="仿宋" w:cs="仿宋"/>
                <w:sz w:val="21"/>
                <w:szCs w:val="21"/>
                <w:lang w:val="en-US" w:eastAsia="zh-CN"/>
              </w:rPr>
            </w:pPr>
          </w:p>
        </w:tc>
        <w:tc>
          <w:tcPr>
            <w:tcW w:w="1142" w:type="dxa"/>
            <w:vAlign w:val="top"/>
          </w:tcPr>
          <w:p w14:paraId="79364257">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AE7F7C7">
            <w:pPr>
              <w:pStyle w:val="15"/>
              <w:spacing w:before="67" w:line="226" w:lineRule="auto"/>
              <w:jc w:val="left"/>
              <w:rPr>
                <w:rFonts w:hint="eastAsia" w:ascii="仿宋" w:hAnsi="仿宋" w:eastAsia="仿宋" w:cs="仿宋"/>
                <w:sz w:val="21"/>
                <w:szCs w:val="21"/>
                <w:lang w:val="en-US" w:eastAsia="zh-CN"/>
              </w:rPr>
            </w:pPr>
          </w:p>
        </w:tc>
      </w:tr>
      <w:tr w14:paraId="0BC74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645" w:type="dxa"/>
            <w:vAlign w:val="top"/>
          </w:tcPr>
          <w:p w14:paraId="2A0D1E16">
            <w:pPr>
              <w:pStyle w:val="15"/>
              <w:spacing w:before="67" w:line="226"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28</w:t>
            </w:r>
          </w:p>
        </w:tc>
        <w:tc>
          <w:tcPr>
            <w:tcW w:w="1873" w:type="dxa"/>
            <w:vAlign w:val="top"/>
          </w:tcPr>
          <w:p w14:paraId="41C6476F">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多联机系统问题排查</w:t>
            </w:r>
          </w:p>
        </w:tc>
        <w:tc>
          <w:tcPr>
            <w:tcW w:w="3174" w:type="dxa"/>
            <w:vAlign w:val="top"/>
          </w:tcPr>
          <w:p w14:paraId="01F98762">
            <w:pPr>
              <w:pStyle w:val="15"/>
              <w:spacing w:before="67" w:line="226" w:lineRule="auto"/>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不含材料与维修，明确故障问题和解决方案。</w:t>
            </w:r>
          </w:p>
        </w:tc>
        <w:tc>
          <w:tcPr>
            <w:tcW w:w="711" w:type="dxa"/>
            <w:shd w:val="clear" w:color="auto" w:fill="auto"/>
            <w:vAlign w:val="top"/>
          </w:tcPr>
          <w:p w14:paraId="03C53521">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/次/系统</w:t>
            </w:r>
          </w:p>
        </w:tc>
        <w:tc>
          <w:tcPr>
            <w:tcW w:w="593" w:type="dxa"/>
            <w:vAlign w:val="top"/>
          </w:tcPr>
          <w:p w14:paraId="28EF919C">
            <w:pPr>
              <w:pStyle w:val="15"/>
              <w:spacing w:before="67" w:line="226"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3F8F6249">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7C2D870D">
            <w:pPr>
              <w:pStyle w:val="15"/>
              <w:spacing w:before="67" w:line="226" w:lineRule="auto"/>
              <w:jc w:val="left"/>
              <w:rPr>
                <w:rFonts w:hint="eastAsia" w:ascii="仿宋" w:hAnsi="仿宋" w:eastAsia="仿宋" w:cs="仿宋"/>
                <w:sz w:val="21"/>
                <w:szCs w:val="21"/>
                <w:lang w:val="en-US" w:eastAsia="zh-CN"/>
              </w:rPr>
            </w:pPr>
          </w:p>
        </w:tc>
      </w:tr>
      <w:tr w14:paraId="32A17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645" w:type="dxa"/>
            <w:vAlign w:val="top"/>
          </w:tcPr>
          <w:p w14:paraId="05594AF5">
            <w:pPr>
              <w:pStyle w:val="15"/>
              <w:spacing w:before="65" w:line="187" w:lineRule="auto"/>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29</w:t>
            </w:r>
          </w:p>
        </w:tc>
        <w:tc>
          <w:tcPr>
            <w:tcW w:w="1873" w:type="dxa"/>
            <w:vAlign w:val="top"/>
          </w:tcPr>
          <w:p w14:paraId="0B7F264B">
            <w:pPr>
              <w:pStyle w:val="15"/>
              <w:spacing w:before="208" w:line="273" w:lineRule="auto"/>
              <w:ind w:right="206"/>
              <w:jc w:val="center"/>
              <w:rPr>
                <w:rFonts w:hint="eastAsia" w:ascii="仿宋" w:hAnsi="仿宋" w:eastAsia="仿宋" w:cs="仿宋"/>
                <w:highlight w:val="none"/>
                <w:lang w:val="en-US"/>
              </w:rPr>
            </w:pPr>
            <w:r>
              <w:rPr>
                <w:rFonts w:hint="eastAsia" w:ascii="仿宋" w:hAnsi="仿宋" w:eastAsia="仿宋" w:cs="仿宋"/>
                <w:i w:val="0"/>
                <w:iCs w:val="0"/>
                <w:color w:val="000000"/>
                <w:kern w:val="0"/>
                <w:sz w:val="21"/>
                <w:szCs w:val="21"/>
                <w:highlight w:val="none"/>
                <w:u w:val="none"/>
                <w:lang w:val="en-US" w:eastAsia="zh-CN" w:bidi="ar"/>
              </w:rPr>
              <w:t>溴化锂中央空调系统主机房泵用电机</w:t>
            </w:r>
          </w:p>
        </w:tc>
        <w:tc>
          <w:tcPr>
            <w:tcW w:w="3174" w:type="dxa"/>
            <w:vAlign w:val="top"/>
          </w:tcPr>
          <w:p w14:paraId="260A0B8E">
            <w:pPr>
              <w:pStyle w:val="15"/>
              <w:spacing w:before="67" w:line="226" w:lineRule="auto"/>
              <w:jc w:val="both"/>
              <w:rPr>
                <w:rFonts w:hint="eastAsia" w:ascii="仿宋" w:hAnsi="仿宋" w:eastAsia="仿宋" w:cs="仿宋"/>
                <w:highlight w:val="none"/>
                <w:lang w:val="en-US"/>
              </w:rPr>
            </w:pPr>
            <w:r>
              <w:rPr>
                <w:rFonts w:hint="eastAsia" w:ascii="仿宋" w:hAnsi="仿宋" w:eastAsia="仿宋" w:cs="仿宋"/>
                <w:i w:val="0"/>
                <w:iCs w:val="0"/>
                <w:color w:val="000000"/>
                <w:kern w:val="0"/>
                <w:sz w:val="24"/>
                <w:szCs w:val="24"/>
                <w:highlight w:val="none"/>
                <w:u w:val="none"/>
                <w:lang w:val="en-US" w:eastAsia="zh-CN" w:bidi="ar"/>
              </w:rPr>
              <w:t>冷却水、冷冻水使用的循环水泵泵用电机，30kW。</w:t>
            </w:r>
          </w:p>
        </w:tc>
        <w:tc>
          <w:tcPr>
            <w:tcW w:w="711" w:type="dxa"/>
            <w:vAlign w:val="top"/>
          </w:tcPr>
          <w:p w14:paraId="39671669">
            <w:pPr>
              <w:spacing w:line="296" w:lineRule="auto"/>
              <w:jc w:val="left"/>
              <w:rPr>
                <w:rFonts w:hint="eastAsia" w:ascii="仿宋" w:hAnsi="仿宋" w:eastAsia="仿宋" w:cs="仿宋"/>
                <w:sz w:val="21"/>
                <w:highlight w:val="none"/>
              </w:rPr>
            </w:pPr>
          </w:p>
          <w:p w14:paraId="4EBC931D">
            <w:pPr>
              <w:pStyle w:val="15"/>
              <w:spacing w:before="65" w:line="231" w:lineRule="auto"/>
              <w:ind w:firstLine="400" w:firstLineChars="200"/>
              <w:jc w:val="left"/>
              <w:rPr>
                <w:rFonts w:hint="eastAsia" w:ascii="仿宋" w:hAnsi="仿宋" w:eastAsia="仿宋" w:cs="仿宋"/>
                <w:highlight w:val="none"/>
              </w:rPr>
            </w:pPr>
            <w:r>
              <w:rPr>
                <w:rFonts w:hint="eastAsia" w:ascii="仿宋" w:hAnsi="仿宋" w:eastAsia="仿宋" w:cs="仿宋"/>
                <w:highlight w:val="none"/>
              </w:rPr>
              <w:t>台</w:t>
            </w:r>
          </w:p>
        </w:tc>
        <w:tc>
          <w:tcPr>
            <w:tcW w:w="593" w:type="dxa"/>
            <w:vAlign w:val="top"/>
          </w:tcPr>
          <w:p w14:paraId="3763ADB6">
            <w:pPr>
              <w:pStyle w:val="15"/>
              <w:spacing w:before="65" w:line="189" w:lineRule="auto"/>
              <w:jc w:val="center"/>
              <w:rPr>
                <w:rFonts w:hint="eastAsia" w:ascii="仿宋" w:hAnsi="仿宋" w:eastAsia="仿宋" w:cs="仿宋"/>
                <w:sz w:val="21"/>
                <w:szCs w:val="21"/>
                <w:highlight w:val="none"/>
                <w:lang w:val="en-US" w:eastAsia="zh-CN"/>
              </w:rPr>
            </w:pPr>
          </w:p>
          <w:p w14:paraId="57A4D945">
            <w:pPr>
              <w:pStyle w:val="15"/>
              <w:spacing w:before="65" w:line="189"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142" w:type="dxa"/>
            <w:vAlign w:val="top"/>
          </w:tcPr>
          <w:p w14:paraId="27E9B98A">
            <w:pPr>
              <w:pStyle w:val="15"/>
              <w:spacing w:before="67" w:line="226" w:lineRule="auto"/>
              <w:jc w:val="center"/>
              <w:rPr>
                <w:rFonts w:hint="eastAsia" w:ascii="仿宋" w:hAnsi="仿宋" w:eastAsia="仿宋" w:cs="仿宋"/>
                <w:sz w:val="21"/>
                <w:szCs w:val="21"/>
                <w:highlight w:val="yellow"/>
                <w:lang w:val="en-US" w:eastAsia="zh-CN"/>
              </w:rPr>
            </w:pPr>
          </w:p>
        </w:tc>
        <w:tc>
          <w:tcPr>
            <w:tcW w:w="1053" w:type="dxa"/>
            <w:vAlign w:val="top"/>
          </w:tcPr>
          <w:p w14:paraId="22F78E5F">
            <w:pPr>
              <w:pStyle w:val="15"/>
              <w:spacing w:before="65" w:line="189" w:lineRule="auto"/>
              <w:ind w:firstLine="200" w:firstLineChars="100"/>
              <w:jc w:val="left"/>
              <w:rPr>
                <w:rFonts w:hint="eastAsia" w:ascii="仿宋" w:hAnsi="仿宋" w:eastAsia="仿宋" w:cs="仿宋"/>
                <w:highlight w:val="yellow"/>
                <w:lang w:val="en-US" w:eastAsia="zh-CN"/>
              </w:rPr>
            </w:pPr>
          </w:p>
        </w:tc>
      </w:tr>
      <w:tr w14:paraId="66D22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0563AEAF">
            <w:pPr>
              <w:pStyle w:val="15"/>
              <w:spacing w:before="282" w:line="190" w:lineRule="auto"/>
              <w:jc w:val="center"/>
              <w:rPr>
                <w:rFonts w:hint="default" w:ascii="仿宋" w:hAnsi="仿宋" w:eastAsia="仿宋" w:cs="仿宋"/>
                <w:lang w:val="en-US" w:eastAsia="zh-CN"/>
              </w:rPr>
            </w:pPr>
            <w:r>
              <w:rPr>
                <w:rFonts w:hint="eastAsia" w:ascii="仿宋" w:hAnsi="仿宋" w:eastAsia="仿宋" w:cs="仿宋"/>
                <w:lang w:val="en-US" w:eastAsia="zh-CN"/>
              </w:rPr>
              <w:t>30</w:t>
            </w:r>
          </w:p>
        </w:tc>
        <w:tc>
          <w:tcPr>
            <w:tcW w:w="1873" w:type="dxa"/>
            <w:vAlign w:val="top"/>
          </w:tcPr>
          <w:p w14:paraId="3EE1871A">
            <w:pPr>
              <w:pStyle w:val="15"/>
              <w:spacing w:before="251" w:line="228" w:lineRule="auto"/>
              <w:jc w:val="center"/>
              <w:rPr>
                <w:rFonts w:hint="eastAsia" w:ascii="仿宋" w:hAnsi="仿宋" w:eastAsia="仿宋" w:cs="仿宋"/>
                <w:lang w:val="en-US" w:eastAsia="zh-CN"/>
              </w:rPr>
            </w:pPr>
            <w:r>
              <w:rPr>
                <w:rFonts w:hint="eastAsia" w:ascii="仿宋" w:hAnsi="仿宋" w:eastAsia="仿宋" w:cs="仿宋"/>
                <w:i w:val="0"/>
                <w:iCs w:val="0"/>
                <w:color w:val="000000"/>
                <w:kern w:val="0"/>
                <w:sz w:val="21"/>
                <w:szCs w:val="21"/>
                <w:u w:val="none"/>
                <w:lang w:val="en-US" w:eastAsia="zh-CN" w:bidi="ar"/>
              </w:rPr>
              <w:t>多联机空调制冷剂</w:t>
            </w:r>
          </w:p>
        </w:tc>
        <w:tc>
          <w:tcPr>
            <w:tcW w:w="3174" w:type="dxa"/>
            <w:vAlign w:val="top"/>
          </w:tcPr>
          <w:p w14:paraId="27914B83">
            <w:pPr>
              <w:pStyle w:val="15"/>
              <w:spacing w:before="94" w:line="272" w:lineRule="auto"/>
              <w:ind w:right="203"/>
              <w:jc w:val="both"/>
              <w:rPr>
                <w:rFonts w:hint="eastAsia" w:ascii="仿宋" w:hAnsi="仿宋" w:eastAsia="仿宋" w:cs="仿宋"/>
                <w:sz w:val="22"/>
                <w:szCs w:val="22"/>
                <w:lang w:val="en-US" w:eastAsia="zh-CN"/>
              </w:rPr>
            </w:pPr>
            <w:r>
              <w:rPr>
                <w:rFonts w:hint="eastAsia" w:ascii="仿宋" w:hAnsi="仿宋" w:eastAsia="仿宋" w:cs="仿宋"/>
                <w:sz w:val="22"/>
                <w:szCs w:val="22"/>
                <w:highlight w:val="none"/>
                <w:lang w:val="en-US" w:eastAsia="zh-CN"/>
              </w:rPr>
              <w:t>制冷剂种类：R410A或R32或R22。</w:t>
            </w:r>
            <w:r>
              <w:rPr>
                <w:rFonts w:hint="eastAsia" w:ascii="仿宋" w:hAnsi="仿宋" w:eastAsia="仿宋" w:cs="仿宋"/>
                <w:sz w:val="22"/>
                <w:szCs w:val="22"/>
                <w:lang w:val="en-US" w:eastAsia="zh-CN"/>
              </w:rPr>
              <w:t>根据设备要求决定。</w:t>
            </w:r>
          </w:p>
        </w:tc>
        <w:tc>
          <w:tcPr>
            <w:tcW w:w="711" w:type="dxa"/>
            <w:vAlign w:val="top"/>
          </w:tcPr>
          <w:p w14:paraId="73A1825E">
            <w:pPr>
              <w:pStyle w:val="15"/>
              <w:spacing w:before="250" w:line="231" w:lineRule="auto"/>
              <w:ind w:firstLine="200" w:firstLineChars="100"/>
              <w:jc w:val="left"/>
              <w:rPr>
                <w:rFonts w:hint="eastAsia" w:ascii="仿宋" w:hAnsi="仿宋" w:eastAsia="仿宋" w:cs="仿宋"/>
                <w:lang w:eastAsia="zh-CN"/>
              </w:rPr>
            </w:pPr>
            <w:r>
              <w:rPr>
                <w:rFonts w:hint="eastAsia" w:ascii="仿宋" w:hAnsi="仿宋" w:eastAsia="仿宋" w:cs="仿宋"/>
                <w:lang w:eastAsia="zh-CN"/>
              </w:rPr>
              <w:t>公斤</w:t>
            </w:r>
          </w:p>
        </w:tc>
        <w:tc>
          <w:tcPr>
            <w:tcW w:w="593" w:type="dxa"/>
            <w:vAlign w:val="top"/>
          </w:tcPr>
          <w:p w14:paraId="0F80C831">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142" w:type="dxa"/>
            <w:vAlign w:val="top"/>
          </w:tcPr>
          <w:p w14:paraId="3DC864ED">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FA7ED92">
            <w:pPr>
              <w:pStyle w:val="15"/>
              <w:spacing w:before="283" w:line="189" w:lineRule="auto"/>
              <w:jc w:val="left"/>
              <w:rPr>
                <w:rFonts w:hint="eastAsia" w:ascii="仿宋" w:hAnsi="仿宋" w:eastAsia="仿宋" w:cs="仿宋"/>
                <w:lang w:val="en-US" w:eastAsia="zh-CN"/>
              </w:rPr>
            </w:pPr>
          </w:p>
        </w:tc>
      </w:tr>
      <w:tr w14:paraId="40202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2B9958E7">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31</w:t>
            </w:r>
          </w:p>
        </w:tc>
        <w:tc>
          <w:tcPr>
            <w:tcW w:w="1873" w:type="dxa"/>
            <w:vAlign w:val="top"/>
          </w:tcPr>
          <w:p w14:paraId="26A07308">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分体式空调加制冷剂</w:t>
            </w:r>
          </w:p>
        </w:tc>
        <w:tc>
          <w:tcPr>
            <w:tcW w:w="3174" w:type="dxa"/>
            <w:vAlign w:val="top"/>
          </w:tcPr>
          <w:p w14:paraId="0D8C857F">
            <w:pPr>
              <w:pStyle w:val="15"/>
              <w:spacing w:before="94" w:line="272" w:lineRule="auto"/>
              <w:ind w:right="203"/>
              <w:jc w:val="both"/>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sz w:val="22"/>
                <w:szCs w:val="22"/>
                <w:lang w:val="en-US" w:eastAsia="zh-CN"/>
              </w:rPr>
              <w:t>制冷剂种类：R32或R22，根据设备要求决定。</w:t>
            </w:r>
          </w:p>
        </w:tc>
        <w:tc>
          <w:tcPr>
            <w:tcW w:w="711" w:type="dxa"/>
            <w:vAlign w:val="top"/>
          </w:tcPr>
          <w:p w14:paraId="51A7BF69">
            <w:pPr>
              <w:pStyle w:val="15"/>
              <w:spacing w:before="250"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公斤</w:t>
            </w:r>
          </w:p>
        </w:tc>
        <w:tc>
          <w:tcPr>
            <w:tcW w:w="593" w:type="dxa"/>
            <w:vAlign w:val="top"/>
          </w:tcPr>
          <w:p w14:paraId="7A6DECCC">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142" w:type="dxa"/>
            <w:vAlign w:val="top"/>
          </w:tcPr>
          <w:p w14:paraId="1BEEC84B">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67FFA4B">
            <w:pPr>
              <w:pStyle w:val="15"/>
              <w:spacing w:before="283" w:line="189" w:lineRule="auto"/>
              <w:ind w:firstLine="200" w:firstLineChars="100"/>
              <w:jc w:val="left"/>
              <w:rPr>
                <w:rFonts w:hint="eastAsia" w:ascii="仿宋" w:hAnsi="仿宋" w:eastAsia="仿宋" w:cs="仿宋"/>
                <w:lang w:val="en-US" w:eastAsia="zh-CN"/>
              </w:rPr>
            </w:pPr>
          </w:p>
        </w:tc>
      </w:tr>
      <w:tr w14:paraId="17FCF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645" w:type="dxa"/>
            <w:vAlign w:val="top"/>
          </w:tcPr>
          <w:p w14:paraId="31C7A0CF">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32</w:t>
            </w:r>
          </w:p>
        </w:tc>
        <w:tc>
          <w:tcPr>
            <w:tcW w:w="1873" w:type="dxa"/>
            <w:vAlign w:val="top"/>
          </w:tcPr>
          <w:p w14:paraId="2BF14C16">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空调铜管漏点排查与焊接</w:t>
            </w:r>
          </w:p>
        </w:tc>
        <w:tc>
          <w:tcPr>
            <w:tcW w:w="3174" w:type="dxa"/>
            <w:vAlign w:val="top"/>
          </w:tcPr>
          <w:p w14:paraId="0AB046ED">
            <w:pPr>
              <w:pStyle w:val="15"/>
              <w:spacing w:before="94" w:line="272" w:lineRule="auto"/>
              <w:ind w:right="203"/>
              <w:jc w:val="both"/>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包括排查找到漏点和焊接</w:t>
            </w:r>
          </w:p>
        </w:tc>
        <w:tc>
          <w:tcPr>
            <w:tcW w:w="711" w:type="dxa"/>
            <w:vAlign w:val="top"/>
          </w:tcPr>
          <w:p w14:paraId="0D24E811">
            <w:pPr>
              <w:pStyle w:val="15"/>
              <w:spacing w:before="250" w:line="231" w:lineRule="auto"/>
              <w:ind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处</w:t>
            </w:r>
          </w:p>
        </w:tc>
        <w:tc>
          <w:tcPr>
            <w:tcW w:w="593" w:type="dxa"/>
            <w:vAlign w:val="top"/>
          </w:tcPr>
          <w:p w14:paraId="64E6D48C">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663CA95E">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3477F24">
            <w:pPr>
              <w:pStyle w:val="15"/>
              <w:spacing w:before="283" w:line="189" w:lineRule="auto"/>
              <w:ind w:firstLine="200" w:firstLineChars="100"/>
              <w:jc w:val="left"/>
              <w:rPr>
                <w:rFonts w:hint="eastAsia" w:ascii="仿宋" w:hAnsi="仿宋" w:eastAsia="仿宋" w:cs="仿宋"/>
                <w:lang w:val="en-US" w:eastAsia="zh-CN"/>
              </w:rPr>
            </w:pPr>
          </w:p>
        </w:tc>
      </w:tr>
      <w:tr w14:paraId="281E7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45" w:type="dxa"/>
            <w:vMerge w:val="restart"/>
            <w:vAlign w:val="top"/>
          </w:tcPr>
          <w:p w14:paraId="7E979D95">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33</w:t>
            </w:r>
          </w:p>
        </w:tc>
        <w:tc>
          <w:tcPr>
            <w:tcW w:w="1873" w:type="dxa"/>
            <w:vMerge w:val="restart"/>
            <w:vAlign w:val="top"/>
          </w:tcPr>
          <w:p w14:paraId="3FAE1100">
            <w:pPr>
              <w:pStyle w:val="15"/>
              <w:spacing w:before="251" w:line="228" w:lineRule="auto"/>
              <w:jc w:val="center"/>
              <w:rPr>
                <w:rFonts w:hint="eastAsia" w:ascii="仿宋" w:hAnsi="仿宋" w:eastAsia="仿宋" w:cs="仿宋"/>
                <w:i w:val="0"/>
                <w:iCs w:val="0"/>
                <w:color w:val="000000"/>
                <w:kern w:val="0"/>
                <w:sz w:val="24"/>
                <w:szCs w:val="24"/>
                <w:u w:val="none"/>
                <w:lang w:val="en-US" w:eastAsia="zh-CN" w:bidi="ar"/>
              </w:rPr>
            </w:pPr>
          </w:p>
          <w:p w14:paraId="72B1A8D3">
            <w:pPr>
              <w:pStyle w:val="15"/>
              <w:spacing w:before="251" w:line="228" w:lineRule="auto"/>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空调铜管</w:t>
            </w:r>
          </w:p>
        </w:tc>
        <w:tc>
          <w:tcPr>
            <w:tcW w:w="3174" w:type="dxa"/>
            <w:vAlign w:val="top"/>
          </w:tcPr>
          <w:p w14:paraId="042C2BD6">
            <w:pPr>
              <w:pStyle w:val="15"/>
              <w:spacing w:before="94" w:line="272" w:lineRule="auto"/>
              <w:ind w:right="203"/>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公称直径： 6mm</w:t>
            </w:r>
          </w:p>
        </w:tc>
        <w:tc>
          <w:tcPr>
            <w:tcW w:w="711" w:type="dxa"/>
            <w:vAlign w:val="top"/>
          </w:tcPr>
          <w:p w14:paraId="661C8E02">
            <w:pPr>
              <w:pStyle w:val="15"/>
              <w:spacing w:before="250" w:line="231" w:lineRule="auto"/>
              <w:ind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vAlign w:val="top"/>
          </w:tcPr>
          <w:p w14:paraId="681C6F7F">
            <w:pPr>
              <w:pStyle w:val="15"/>
              <w:spacing w:before="283" w:line="189" w:lineRule="auto"/>
              <w:ind w:firstLine="210" w:firstLineChars="1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1142" w:type="dxa"/>
            <w:vAlign w:val="top"/>
          </w:tcPr>
          <w:p w14:paraId="6046428A">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F562EE0">
            <w:pPr>
              <w:pStyle w:val="15"/>
              <w:spacing w:before="283" w:line="189" w:lineRule="auto"/>
              <w:ind w:firstLine="200" w:firstLineChars="100"/>
              <w:jc w:val="left"/>
              <w:rPr>
                <w:rFonts w:hint="eastAsia" w:ascii="仿宋" w:hAnsi="仿宋" w:eastAsia="仿宋" w:cs="仿宋"/>
                <w:lang w:val="en-US" w:eastAsia="zh-CN"/>
              </w:rPr>
            </w:pPr>
          </w:p>
        </w:tc>
      </w:tr>
      <w:tr w14:paraId="7281D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45" w:type="dxa"/>
            <w:vMerge w:val="continue"/>
            <w:vAlign w:val="top"/>
          </w:tcPr>
          <w:p w14:paraId="1AD0E089">
            <w:pPr>
              <w:pStyle w:val="15"/>
              <w:spacing w:before="94" w:line="272" w:lineRule="auto"/>
              <w:ind w:right="203"/>
              <w:jc w:val="center"/>
              <w:rPr>
                <w:rFonts w:hint="eastAsia" w:ascii="仿宋" w:hAnsi="仿宋" w:eastAsia="仿宋" w:cs="仿宋"/>
              </w:rPr>
            </w:pPr>
          </w:p>
        </w:tc>
        <w:tc>
          <w:tcPr>
            <w:tcW w:w="1873" w:type="dxa"/>
            <w:vMerge w:val="continue"/>
            <w:vAlign w:val="top"/>
          </w:tcPr>
          <w:p w14:paraId="5FD1D69F">
            <w:pPr>
              <w:pStyle w:val="15"/>
              <w:spacing w:before="94" w:line="272" w:lineRule="auto"/>
              <w:ind w:right="203"/>
              <w:jc w:val="center"/>
              <w:rPr>
                <w:rFonts w:hint="eastAsia" w:ascii="仿宋" w:hAnsi="仿宋" w:eastAsia="仿宋" w:cs="仿宋"/>
                <w:sz w:val="24"/>
                <w:szCs w:val="24"/>
              </w:rPr>
            </w:pPr>
          </w:p>
        </w:tc>
        <w:tc>
          <w:tcPr>
            <w:tcW w:w="3174" w:type="dxa"/>
            <w:vAlign w:val="top"/>
          </w:tcPr>
          <w:p w14:paraId="30EB4EAA">
            <w:pPr>
              <w:pStyle w:val="15"/>
              <w:spacing w:before="94" w:line="272" w:lineRule="auto"/>
              <w:ind w:right="203"/>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公称直径： 9mm</w:t>
            </w:r>
          </w:p>
        </w:tc>
        <w:tc>
          <w:tcPr>
            <w:tcW w:w="711" w:type="dxa"/>
            <w:vAlign w:val="top"/>
          </w:tcPr>
          <w:p w14:paraId="5C309B1E">
            <w:pPr>
              <w:pStyle w:val="15"/>
              <w:spacing w:before="94" w:line="272" w:lineRule="auto"/>
              <w:ind w:right="203"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vAlign w:val="top"/>
          </w:tcPr>
          <w:p w14:paraId="022B984C">
            <w:pPr>
              <w:pStyle w:val="15"/>
              <w:spacing w:before="94" w:line="272" w:lineRule="auto"/>
              <w:ind w:right="203"/>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1142" w:type="dxa"/>
            <w:vAlign w:val="top"/>
          </w:tcPr>
          <w:p w14:paraId="5D1DCBEC">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70E48B11">
            <w:pPr>
              <w:pStyle w:val="15"/>
              <w:spacing w:before="94" w:line="272" w:lineRule="auto"/>
              <w:ind w:right="203"/>
              <w:jc w:val="left"/>
              <w:rPr>
                <w:rFonts w:hint="eastAsia" w:ascii="仿宋" w:hAnsi="仿宋" w:eastAsia="仿宋" w:cs="仿宋"/>
                <w:lang w:val="en-US" w:eastAsia="zh-CN"/>
              </w:rPr>
            </w:pPr>
          </w:p>
        </w:tc>
      </w:tr>
      <w:tr w14:paraId="7C02B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45" w:type="dxa"/>
            <w:vMerge w:val="continue"/>
            <w:vAlign w:val="top"/>
          </w:tcPr>
          <w:p w14:paraId="497BDDAB">
            <w:pPr>
              <w:pStyle w:val="15"/>
              <w:spacing w:before="94" w:line="272" w:lineRule="auto"/>
              <w:ind w:right="203"/>
              <w:jc w:val="center"/>
              <w:rPr>
                <w:rFonts w:hint="eastAsia" w:ascii="仿宋" w:hAnsi="仿宋" w:eastAsia="仿宋" w:cs="仿宋"/>
              </w:rPr>
            </w:pPr>
          </w:p>
        </w:tc>
        <w:tc>
          <w:tcPr>
            <w:tcW w:w="1873" w:type="dxa"/>
            <w:vMerge w:val="continue"/>
            <w:vAlign w:val="top"/>
          </w:tcPr>
          <w:p w14:paraId="03A1B011">
            <w:pPr>
              <w:pStyle w:val="15"/>
              <w:spacing w:before="94" w:line="272" w:lineRule="auto"/>
              <w:ind w:right="203"/>
              <w:jc w:val="center"/>
              <w:rPr>
                <w:rFonts w:hint="eastAsia" w:ascii="仿宋" w:hAnsi="仿宋" w:eastAsia="仿宋" w:cs="仿宋"/>
                <w:sz w:val="24"/>
                <w:szCs w:val="24"/>
              </w:rPr>
            </w:pPr>
          </w:p>
        </w:tc>
        <w:tc>
          <w:tcPr>
            <w:tcW w:w="3174" w:type="dxa"/>
            <w:vAlign w:val="top"/>
          </w:tcPr>
          <w:p w14:paraId="7F9A2494">
            <w:pPr>
              <w:pStyle w:val="15"/>
              <w:spacing w:before="94" w:line="272" w:lineRule="auto"/>
              <w:ind w:right="203"/>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公称直径： 12mm</w:t>
            </w:r>
          </w:p>
        </w:tc>
        <w:tc>
          <w:tcPr>
            <w:tcW w:w="711" w:type="dxa"/>
            <w:vAlign w:val="top"/>
          </w:tcPr>
          <w:p w14:paraId="070C07DF">
            <w:pPr>
              <w:pStyle w:val="15"/>
              <w:spacing w:before="94" w:line="272" w:lineRule="auto"/>
              <w:ind w:right="203"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vAlign w:val="top"/>
          </w:tcPr>
          <w:p w14:paraId="344CD17C">
            <w:pPr>
              <w:pStyle w:val="15"/>
              <w:spacing w:before="94" w:line="272" w:lineRule="auto"/>
              <w:ind w:right="20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vAlign w:val="top"/>
          </w:tcPr>
          <w:p w14:paraId="1B900551">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2399792C">
            <w:pPr>
              <w:pStyle w:val="15"/>
              <w:spacing w:before="94" w:line="272" w:lineRule="auto"/>
              <w:ind w:right="203"/>
              <w:jc w:val="left"/>
              <w:rPr>
                <w:rFonts w:hint="eastAsia" w:ascii="仿宋" w:hAnsi="仿宋" w:eastAsia="仿宋" w:cs="仿宋"/>
                <w:lang w:val="en-US" w:eastAsia="zh-CN"/>
              </w:rPr>
            </w:pPr>
          </w:p>
        </w:tc>
      </w:tr>
      <w:tr w14:paraId="79661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45" w:type="dxa"/>
            <w:vMerge w:val="continue"/>
            <w:vAlign w:val="top"/>
          </w:tcPr>
          <w:p w14:paraId="58D65193">
            <w:pPr>
              <w:pStyle w:val="15"/>
              <w:spacing w:before="94" w:line="272" w:lineRule="auto"/>
              <w:ind w:right="203"/>
              <w:jc w:val="center"/>
              <w:rPr>
                <w:rFonts w:hint="eastAsia" w:ascii="仿宋" w:hAnsi="仿宋" w:eastAsia="仿宋" w:cs="仿宋"/>
                <w:lang w:val="en-US" w:eastAsia="zh-CN"/>
              </w:rPr>
            </w:pPr>
          </w:p>
        </w:tc>
        <w:tc>
          <w:tcPr>
            <w:tcW w:w="1873" w:type="dxa"/>
            <w:vMerge w:val="continue"/>
            <w:vAlign w:val="top"/>
          </w:tcPr>
          <w:p w14:paraId="433CFEE4">
            <w:pPr>
              <w:pStyle w:val="15"/>
              <w:spacing w:before="94" w:line="272" w:lineRule="auto"/>
              <w:ind w:right="203"/>
              <w:jc w:val="center"/>
              <w:rPr>
                <w:rFonts w:hint="eastAsia" w:ascii="仿宋" w:hAnsi="仿宋" w:eastAsia="仿宋" w:cs="仿宋"/>
                <w:sz w:val="24"/>
                <w:szCs w:val="24"/>
                <w:lang w:val="en-US" w:eastAsia="zh-CN"/>
              </w:rPr>
            </w:pPr>
          </w:p>
        </w:tc>
        <w:tc>
          <w:tcPr>
            <w:tcW w:w="3174" w:type="dxa"/>
            <w:vAlign w:val="top"/>
          </w:tcPr>
          <w:p w14:paraId="399137CD">
            <w:pPr>
              <w:pStyle w:val="15"/>
              <w:spacing w:before="94" w:line="272" w:lineRule="auto"/>
              <w:ind w:right="203"/>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公称直径： 16mm</w:t>
            </w:r>
          </w:p>
        </w:tc>
        <w:tc>
          <w:tcPr>
            <w:tcW w:w="711" w:type="dxa"/>
            <w:vAlign w:val="top"/>
          </w:tcPr>
          <w:p w14:paraId="1DC12F3C">
            <w:pPr>
              <w:pStyle w:val="15"/>
              <w:spacing w:before="94" w:line="272" w:lineRule="auto"/>
              <w:ind w:right="203"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vAlign w:val="top"/>
          </w:tcPr>
          <w:p w14:paraId="65F27920">
            <w:pPr>
              <w:pStyle w:val="15"/>
              <w:spacing w:before="94" w:line="272" w:lineRule="auto"/>
              <w:ind w:right="20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1142" w:type="dxa"/>
            <w:vAlign w:val="top"/>
          </w:tcPr>
          <w:p w14:paraId="18844B25">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1A373C1">
            <w:pPr>
              <w:pStyle w:val="15"/>
              <w:spacing w:before="94" w:line="272" w:lineRule="auto"/>
              <w:ind w:right="203"/>
              <w:jc w:val="left"/>
              <w:rPr>
                <w:rFonts w:hint="eastAsia" w:ascii="仿宋" w:hAnsi="仿宋" w:eastAsia="仿宋" w:cs="仿宋"/>
                <w:lang w:val="en-US" w:eastAsia="zh-CN"/>
              </w:rPr>
            </w:pPr>
          </w:p>
        </w:tc>
      </w:tr>
      <w:tr w14:paraId="1A9F6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45" w:type="dxa"/>
            <w:vMerge w:val="continue"/>
            <w:vAlign w:val="top"/>
          </w:tcPr>
          <w:p w14:paraId="6CAD302C">
            <w:pPr>
              <w:pStyle w:val="15"/>
              <w:spacing w:before="94" w:line="272" w:lineRule="auto"/>
              <w:ind w:right="203"/>
              <w:jc w:val="center"/>
              <w:rPr>
                <w:rFonts w:hint="eastAsia" w:ascii="仿宋" w:hAnsi="仿宋" w:eastAsia="仿宋" w:cs="仿宋"/>
              </w:rPr>
            </w:pPr>
          </w:p>
        </w:tc>
        <w:tc>
          <w:tcPr>
            <w:tcW w:w="1873" w:type="dxa"/>
            <w:vMerge w:val="continue"/>
            <w:vAlign w:val="top"/>
          </w:tcPr>
          <w:p w14:paraId="011B5BB6">
            <w:pPr>
              <w:pStyle w:val="15"/>
              <w:spacing w:before="94" w:line="272" w:lineRule="auto"/>
              <w:ind w:right="203"/>
              <w:jc w:val="center"/>
              <w:rPr>
                <w:rFonts w:hint="eastAsia" w:ascii="仿宋" w:hAnsi="仿宋" w:eastAsia="仿宋" w:cs="仿宋"/>
                <w:sz w:val="24"/>
                <w:szCs w:val="24"/>
              </w:rPr>
            </w:pPr>
          </w:p>
        </w:tc>
        <w:tc>
          <w:tcPr>
            <w:tcW w:w="3174" w:type="dxa"/>
            <w:vAlign w:val="top"/>
          </w:tcPr>
          <w:p w14:paraId="6E49BEC9">
            <w:pPr>
              <w:pStyle w:val="15"/>
              <w:spacing w:before="94" w:line="272" w:lineRule="auto"/>
              <w:ind w:right="203"/>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公称直径： 19mm</w:t>
            </w:r>
          </w:p>
        </w:tc>
        <w:tc>
          <w:tcPr>
            <w:tcW w:w="711" w:type="dxa"/>
            <w:vAlign w:val="top"/>
          </w:tcPr>
          <w:p w14:paraId="7E83BCAD">
            <w:pPr>
              <w:pStyle w:val="15"/>
              <w:spacing w:before="94" w:line="272" w:lineRule="auto"/>
              <w:ind w:right="203" w:firstLine="400" w:firstLineChars="2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vAlign w:val="top"/>
          </w:tcPr>
          <w:p w14:paraId="4B7B76EB">
            <w:pPr>
              <w:pStyle w:val="15"/>
              <w:spacing w:before="94" w:line="272" w:lineRule="auto"/>
              <w:ind w:right="20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vAlign w:val="top"/>
          </w:tcPr>
          <w:p w14:paraId="3EC2E0B8">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4D375AAA">
            <w:pPr>
              <w:pStyle w:val="15"/>
              <w:spacing w:before="94" w:line="272" w:lineRule="auto"/>
              <w:ind w:right="203"/>
              <w:jc w:val="left"/>
              <w:rPr>
                <w:rFonts w:hint="eastAsia" w:ascii="仿宋" w:hAnsi="仿宋" w:eastAsia="仿宋" w:cs="仿宋"/>
                <w:lang w:val="en-US" w:eastAsia="zh-CN"/>
              </w:rPr>
            </w:pPr>
          </w:p>
        </w:tc>
      </w:tr>
      <w:tr w14:paraId="7268C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7F0C3350">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34</w:t>
            </w:r>
          </w:p>
        </w:tc>
        <w:tc>
          <w:tcPr>
            <w:tcW w:w="1873" w:type="dxa"/>
            <w:vAlign w:val="top"/>
          </w:tcPr>
          <w:p w14:paraId="40383453">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三通阀</w:t>
            </w:r>
          </w:p>
        </w:tc>
        <w:tc>
          <w:tcPr>
            <w:tcW w:w="3174" w:type="dxa"/>
            <w:vAlign w:val="top"/>
          </w:tcPr>
          <w:p w14:paraId="0CDD1396">
            <w:pPr>
              <w:pStyle w:val="15"/>
              <w:spacing w:before="94" w:line="272" w:lineRule="auto"/>
              <w:ind w:right="203"/>
              <w:jc w:val="left"/>
              <w:rPr>
                <w:rFonts w:hint="eastAsia" w:ascii="仿宋" w:hAnsi="仿宋" w:eastAsia="仿宋" w:cs="仿宋"/>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vAlign w:val="top"/>
          </w:tcPr>
          <w:p w14:paraId="133CD9A8">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4516476D">
            <w:pPr>
              <w:pStyle w:val="15"/>
              <w:spacing w:before="283" w:line="189"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1142" w:type="dxa"/>
            <w:vAlign w:val="top"/>
          </w:tcPr>
          <w:p w14:paraId="2BB2690F">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44D92635">
            <w:pPr>
              <w:pStyle w:val="15"/>
              <w:spacing w:before="283" w:line="189" w:lineRule="auto"/>
              <w:ind w:firstLine="200" w:firstLineChars="100"/>
              <w:jc w:val="left"/>
              <w:rPr>
                <w:rFonts w:hint="eastAsia" w:ascii="仿宋" w:hAnsi="仿宋" w:eastAsia="仿宋" w:cs="仿宋"/>
                <w:lang w:val="en-US" w:eastAsia="zh-CN"/>
              </w:rPr>
            </w:pPr>
          </w:p>
        </w:tc>
      </w:tr>
      <w:tr w14:paraId="37AB0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45" w:type="dxa"/>
            <w:vAlign w:val="top"/>
          </w:tcPr>
          <w:p w14:paraId="04C3CB34">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35</w:t>
            </w:r>
          </w:p>
        </w:tc>
        <w:tc>
          <w:tcPr>
            <w:tcW w:w="1873" w:type="dxa"/>
            <w:vAlign w:val="top"/>
          </w:tcPr>
          <w:p w14:paraId="2C6BE20C">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过滤器</w:t>
            </w:r>
          </w:p>
        </w:tc>
        <w:tc>
          <w:tcPr>
            <w:tcW w:w="3174" w:type="dxa"/>
            <w:vAlign w:val="top"/>
          </w:tcPr>
          <w:p w14:paraId="197500A8">
            <w:pPr>
              <w:pStyle w:val="15"/>
              <w:spacing w:before="94" w:line="272" w:lineRule="auto"/>
              <w:ind w:right="203"/>
              <w:jc w:val="left"/>
              <w:rPr>
                <w:rFonts w:hint="eastAsia" w:ascii="仿宋" w:hAnsi="仿宋" w:eastAsia="仿宋" w:cs="仿宋"/>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vAlign w:val="top"/>
          </w:tcPr>
          <w:p w14:paraId="23E9F468">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33E9343A">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270665FD">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90E0102">
            <w:pPr>
              <w:pStyle w:val="15"/>
              <w:spacing w:before="283" w:line="189" w:lineRule="auto"/>
              <w:ind w:firstLine="200" w:firstLineChars="100"/>
              <w:jc w:val="left"/>
              <w:rPr>
                <w:rFonts w:hint="eastAsia" w:ascii="仿宋" w:hAnsi="仿宋" w:eastAsia="仿宋" w:cs="仿宋"/>
                <w:lang w:val="en-US" w:eastAsia="zh-CN"/>
              </w:rPr>
            </w:pPr>
          </w:p>
        </w:tc>
      </w:tr>
      <w:tr w14:paraId="5006F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6F6D7DBA">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36</w:t>
            </w:r>
          </w:p>
        </w:tc>
        <w:tc>
          <w:tcPr>
            <w:tcW w:w="1873" w:type="dxa"/>
            <w:vAlign w:val="top"/>
          </w:tcPr>
          <w:p w14:paraId="5BF91E3B">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电 容</w:t>
            </w:r>
          </w:p>
        </w:tc>
        <w:tc>
          <w:tcPr>
            <w:tcW w:w="3174" w:type="dxa"/>
            <w:vAlign w:val="top"/>
          </w:tcPr>
          <w:p w14:paraId="6DC349BE">
            <w:pPr>
              <w:pStyle w:val="15"/>
              <w:spacing w:before="94" w:line="272" w:lineRule="auto"/>
              <w:ind w:right="203"/>
              <w:jc w:val="left"/>
              <w:rPr>
                <w:rFonts w:hint="eastAsia" w:ascii="仿宋" w:hAnsi="仿宋" w:eastAsia="仿宋" w:cs="仿宋"/>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vAlign w:val="top"/>
          </w:tcPr>
          <w:p w14:paraId="3063D70B">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0BE3BE52">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0A6A403F">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95C303A">
            <w:pPr>
              <w:pStyle w:val="15"/>
              <w:spacing w:before="283" w:line="189" w:lineRule="auto"/>
              <w:ind w:firstLine="200" w:firstLineChars="100"/>
              <w:jc w:val="left"/>
              <w:rPr>
                <w:rFonts w:hint="eastAsia" w:ascii="仿宋" w:hAnsi="仿宋" w:eastAsia="仿宋" w:cs="仿宋"/>
                <w:lang w:val="en-US" w:eastAsia="zh-CN"/>
              </w:rPr>
            </w:pPr>
          </w:p>
        </w:tc>
      </w:tr>
      <w:tr w14:paraId="62158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5F28ED19">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37</w:t>
            </w:r>
          </w:p>
        </w:tc>
        <w:tc>
          <w:tcPr>
            <w:tcW w:w="1873" w:type="dxa"/>
            <w:vAlign w:val="top"/>
          </w:tcPr>
          <w:p w14:paraId="33BDBC31">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遥控接收模块</w:t>
            </w:r>
          </w:p>
        </w:tc>
        <w:tc>
          <w:tcPr>
            <w:tcW w:w="3174" w:type="dxa"/>
            <w:vAlign w:val="top"/>
          </w:tcPr>
          <w:p w14:paraId="6E1D46F1">
            <w:pPr>
              <w:pStyle w:val="15"/>
              <w:spacing w:before="94" w:line="272" w:lineRule="auto"/>
              <w:ind w:right="203"/>
              <w:jc w:val="left"/>
              <w:rPr>
                <w:rFonts w:hint="eastAsia" w:ascii="仿宋" w:hAnsi="仿宋" w:eastAsia="仿宋" w:cs="仿宋"/>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vAlign w:val="top"/>
          </w:tcPr>
          <w:p w14:paraId="379B442C">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645636EE">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4D7FC454">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0156B18A">
            <w:pPr>
              <w:pStyle w:val="15"/>
              <w:spacing w:before="283" w:line="189" w:lineRule="auto"/>
              <w:ind w:firstLine="200" w:firstLineChars="100"/>
              <w:jc w:val="left"/>
              <w:rPr>
                <w:rFonts w:hint="eastAsia" w:ascii="仿宋" w:hAnsi="仿宋" w:eastAsia="仿宋" w:cs="仿宋"/>
                <w:lang w:val="en-US" w:eastAsia="zh-CN"/>
              </w:rPr>
            </w:pPr>
          </w:p>
        </w:tc>
      </w:tr>
      <w:tr w14:paraId="1EA1C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449F0D11">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38</w:t>
            </w:r>
          </w:p>
        </w:tc>
        <w:tc>
          <w:tcPr>
            <w:tcW w:w="1873" w:type="dxa"/>
            <w:vAlign w:val="top"/>
          </w:tcPr>
          <w:p w14:paraId="72947B3A">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手持遥控器</w:t>
            </w:r>
          </w:p>
        </w:tc>
        <w:tc>
          <w:tcPr>
            <w:tcW w:w="3174" w:type="dxa"/>
            <w:vAlign w:val="top"/>
          </w:tcPr>
          <w:p w14:paraId="7EFFC008">
            <w:pPr>
              <w:pStyle w:val="15"/>
              <w:spacing w:before="94" w:line="272" w:lineRule="auto"/>
              <w:ind w:right="203"/>
              <w:jc w:val="left"/>
              <w:rPr>
                <w:rFonts w:hint="eastAsia" w:ascii="仿宋" w:hAnsi="仿宋" w:eastAsia="仿宋" w:cs="仿宋"/>
                <w:lang w:val="en-US" w:eastAsia="zh-CN"/>
              </w:rPr>
            </w:pPr>
            <w:r>
              <w:rPr>
                <w:rFonts w:hint="eastAsia" w:ascii="仿宋" w:hAnsi="仿宋" w:eastAsia="仿宋" w:cs="仿宋"/>
                <w:sz w:val="21"/>
                <w:szCs w:val="21"/>
                <w:lang w:val="en-US" w:eastAsia="zh-CN"/>
              </w:rPr>
              <w:t>适配现场美的或海尔或格力的多联机和分体式空调。</w:t>
            </w:r>
          </w:p>
        </w:tc>
        <w:tc>
          <w:tcPr>
            <w:tcW w:w="711" w:type="dxa"/>
            <w:vAlign w:val="top"/>
          </w:tcPr>
          <w:p w14:paraId="2E483EF9">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6330D2C3">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vAlign w:val="top"/>
          </w:tcPr>
          <w:p w14:paraId="2B3D0E59">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73C4FDD5">
            <w:pPr>
              <w:pStyle w:val="15"/>
              <w:spacing w:before="283" w:line="189" w:lineRule="auto"/>
              <w:ind w:firstLine="200" w:firstLineChars="100"/>
              <w:jc w:val="left"/>
              <w:rPr>
                <w:rFonts w:hint="eastAsia" w:ascii="仿宋" w:hAnsi="仿宋" w:eastAsia="仿宋" w:cs="仿宋"/>
                <w:lang w:val="en-US" w:eastAsia="zh-CN"/>
              </w:rPr>
            </w:pPr>
          </w:p>
        </w:tc>
      </w:tr>
      <w:tr w14:paraId="408CC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45" w:type="dxa"/>
            <w:vAlign w:val="top"/>
          </w:tcPr>
          <w:p w14:paraId="6B840405">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39</w:t>
            </w:r>
          </w:p>
        </w:tc>
        <w:tc>
          <w:tcPr>
            <w:tcW w:w="1873" w:type="dxa"/>
            <w:vAlign w:val="top"/>
          </w:tcPr>
          <w:p w14:paraId="092E6386">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继电器</w:t>
            </w:r>
          </w:p>
        </w:tc>
        <w:tc>
          <w:tcPr>
            <w:tcW w:w="3174" w:type="dxa"/>
            <w:vAlign w:val="top"/>
          </w:tcPr>
          <w:p w14:paraId="7B86DFC1">
            <w:pPr>
              <w:pStyle w:val="15"/>
              <w:spacing w:before="94" w:line="272" w:lineRule="auto"/>
              <w:ind w:right="20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w:t>
            </w:r>
          </w:p>
        </w:tc>
        <w:tc>
          <w:tcPr>
            <w:tcW w:w="711" w:type="dxa"/>
            <w:vAlign w:val="top"/>
          </w:tcPr>
          <w:p w14:paraId="5A4FBCDD">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345BC9CC">
            <w:pPr>
              <w:pStyle w:val="15"/>
              <w:spacing w:before="283" w:line="189" w:lineRule="auto"/>
              <w:ind w:firstLine="420" w:firstLineChars="2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63309DE8">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6267F69B">
            <w:pPr>
              <w:pStyle w:val="15"/>
              <w:spacing w:before="283" w:line="189" w:lineRule="auto"/>
              <w:ind w:firstLine="200" w:firstLineChars="100"/>
              <w:jc w:val="left"/>
              <w:rPr>
                <w:rFonts w:hint="eastAsia" w:ascii="仿宋" w:hAnsi="仿宋" w:eastAsia="仿宋" w:cs="仿宋"/>
                <w:lang w:val="en-US" w:eastAsia="zh-CN"/>
              </w:rPr>
            </w:pPr>
          </w:p>
        </w:tc>
      </w:tr>
      <w:tr w14:paraId="6E4BF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45" w:type="dxa"/>
            <w:vAlign w:val="top"/>
          </w:tcPr>
          <w:p w14:paraId="19A0DEA1">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40</w:t>
            </w:r>
          </w:p>
        </w:tc>
        <w:tc>
          <w:tcPr>
            <w:tcW w:w="1873" w:type="dxa"/>
            <w:vAlign w:val="top"/>
          </w:tcPr>
          <w:p w14:paraId="160B3635">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交流接触器</w:t>
            </w:r>
          </w:p>
        </w:tc>
        <w:tc>
          <w:tcPr>
            <w:tcW w:w="3174" w:type="dxa"/>
            <w:vAlign w:val="top"/>
          </w:tcPr>
          <w:p w14:paraId="2AEAC7F8">
            <w:pPr>
              <w:pStyle w:val="15"/>
              <w:spacing w:before="94" w:line="272" w:lineRule="auto"/>
              <w:ind w:right="20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w:t>
            </w:r>
          </w:p>
        </w:tc>
        <w:tc>
          <w:tcPr>
            <w:tcW w:w="711" w:type="dxa"/>
            <w:vAlign w:val="top"/>
          </w:tcPr>
          <w:p w14:paraId="64278FFC">
            <w:pPr>
              <w:pStyle w:val="15"/>
              <w:spacing w:before="250" w:line="231" w:lineRule="auto"/>
              <w:ind w:firstLine="420" w:firstLineChars="2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1F746640">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142" w:type="dxa"/>
            <w:vAlign w:val="top"/>
          </w:tcPr>
          <w:p w14:paraId="543BC972">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5F17F57D">
            <w:pPr>
              <w:pStyle w:val="15"/>
              <w:spacing w:before="283" w:line="189" w:lineRule="auto"/>
              <w:ind w:firstLine="200" w:firstLineChars="100"/>
              <w:jc w:val="left"/>
              <w:rPr>
                <w:rFonts w:hint="eastAsia" w:ascii="仿宋" w:hAnsi="仿宋" w:eastAsia="仿宋" w:cs="仿宋"/>
                <w:lang w:val="en-US" w:eastAsia="zh-CN"/>
              </w:rPr>
            </w:pPr>
          </w:p>
        </w:tc>
      </w:tr>
      <w:tr w14:paraId="1E681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645" w:type="dxa"/>
            <w:vAlign w:val="top"/>
          </w:tcPr>
          <w:p w14:paraId="28C18016">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41</w:t>
            </w:r>
          </w:p>
        </w:tc>
        <w:tc>
          <w:tcPr>
            <w:tcW w:w="1873" w:type="dxa"/>
            <w:vAlign w:val="top"/>
          </w:tcPr>
          <w:p w14:paraId="51DA39DA">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冷却塔填料</w:t>
            </w:r>
          </w:p>
        </w:tc>
        <w:tc>
          <w:tcPr>
            <w:tcW w:w="3174" w:type="dxa"/>
            <w:vAlign w:val="top"/>
          </w:tcPr>
          <w:p w14:paraId="5E51BBB7">
            <w:pPr>
              <w:pStyle w:val="15"/>
              <w:spacing w:before="94" w:line="272" w:lineRule="auto"/>
              <w:ind w:right="203"/>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PVC材质，适配现场</w:t>
            </w:r>
          </w:p>
        </w:tc>
        <w:tc>
          <w:tcPr>
            <w:tcW w:w="711" w:type="dxa"/>
            <w:vAlign w:val="top"/>
          </w:tcPr>
          <w:p w14:paraId="4D5E7F22">
            <w:pPr>
              <w:pStyle w:val="15"/>
              <w:spacing w:before="250" w:line="231"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立方米</w:t>
            </w:r>
          </w:p>
        </w:tc>
        <w:tc>
          <w:tcPr>
            <w:tcW w:w="593" w:type="dxa"/>
            <w:vAlign w:val="top"/>
          </w:tcPr>
          <w:p w14:paraId="155E4182">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1142" w:type="dxa"/>
            <w:vAlign w:val="top"/>
          </w:tcPr>
          <w:p w14:paraId="50701D0E">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7338FED9">
            <w:pPr>
              <w:pStyle w:val="15"/>
              <w:spacing w:before="283" w:line="189" w:lineRule="auto"/>
              <w:ind w:firstLine="200" w:firstLineChars="100"/>
              <w:jc w:val="left"/>
              <w:rPr>
                <w:rFonts w:hint="eastAsia" w:ascii="仿宋" w:hAnsi="仿宋" w:eastAsia="仿宋" w:cs="仿宋"/>
                <w:lang w:val="en-US" w:eastAsia="zh-CN"/>
              </w:rPr>
            </w:pPr>
          </w:p>
        </w:tc>
      </w:tr>
      <w:tr w14:paraId="2A170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7" w:hRule="atLeast"/>
        </w:trPr>
        <w:tc>
          <w:tcPr>
            <w:tcW w:w="645" w:type="dxa"/>
            <w:vAlign w:val="top"/>
          </w:tcPr>
          <w:p w14:paraId="53BDEAB0">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42</w:t>
            </w:r>
          </w:p>
        </w:tc>
        <w:tc>
          <w:tcPr>
            <w:tcW w:w="1873" w:type="dxa"/>
            <w:vAlign w:val="top"/>
          </w:tcPr>
          <w:p w14:paraId="78BB0C79">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p w14:paraId="1E4BCD3D">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冷却底部漏水维修</w:t>
            </w:r>
          </w:p>
        </w:tc>
        <w:tc>
          <w:tcPr>
            <w:tcW w:w="3174" w:type="dxa"/>
            <w:vAlign w:val="top"/>
          </w:tcPr>
          <w:p w14:paraId="124D79A3">
            <w:pPr>
              <w:pStyle w:val="15"/>
              <w:spacing w:before="94" w:line="272" w:lineRule="auto"/>
              <w:ind w:right="203"/>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含材料。第一遍聚酯涂料，然后从池壁向池底面层卷500宽的纤维布后，刷第二遍涂料，池壁及出水阀门井内壁均采用聚酯涂料满做。</w:t>
            </w:r>
          </w:p>
        </w:tc>
        <w:tc>
          <w:tcPr>
            <w:tcW w:w="711" w:type="dxa"/>
            <w:vAlign w:val="top"/>
          </w:tcPr>
          <w:p w14:paraId="704ED29E">
            <w:pPr>
              <w:pStyle w:val="15"/>
              <w:spacing w:before="250" w:line="231" w:lineRule="auto"/>
              <w:jc w:val="left"/>
              <w:rPr>
                <w:rFonts w:hint="eastAsia" w:ascii="仿宋" w:hAnsi="仿宋" w:eastAsia="仿宋" w:cs="仿宋"/>
                <w:sz w:val="21"/>
                <w:szCs w:val="21"/>
                <w:lang w:val="en-US" w:eastAsia="zh-CN"/>
              </w:rPr>
            </w:pPr>
          </w:p>
          <w:p w14:paraId="7347BD7B">
            <w:pPr>
              <w:pStyle w:val="15"/>
              <w:spacing w:before="250" w:line="231" w:lineRule="auto"/>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平方米</w:t>
            </w:r>
          </w:p>
        </w:tc>
        <w:tc>
          <w:tcPr>
            <w:tcW w:w="593" w:type="dxa"/>
            <w:vAlign w:val="top"/>
          </w:tcPr>
          <w:p w14:paraId="5F4A0F9E">
            <w:pPr>
              <w:pStyle w:val="15"/>
              <w:spacing w:before="283" w:line="189" w:lineRule="auto"/>
              <w:jc w:val="center"/>
              <w:rPr>
                <w:rFonts w:hint="eastAsia" w:ascii="仿宋" w:hAnsi="仿宋" w:eastAsia="仿宋" w:cs="仿宋"/>
                <w:sz w:val="21"/>
                <w:szCs w:val="21"/>
                <w:lang w:val="en-US" w:eastAsia="zh-CN"/>
              </w:rPr>
            </w:pPr>
          </w:p>
          <w:p w14:paraId="6F5FECB0">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1142" w:type="dxa"/>
            <w:vAlign w:val="top"/>
          </w:tcPr>
          <w:p w14:paraId="4EAC9FE3">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099D5C5">
            <w:pPr>
              <w:pStyle w:val="15"/>
              <w:spacing w:before="283" w:line="189" w:lineRule="auto"/>
              <w:ind w:firstLine="200" w:firstLineChars="100"/>
              <w:jc w:val="left"/>
              <w:rPr>
                <w:rFonts w:hint="eastAsia" w:ascii="仿宋" w:hAnsi="仿宋" w:eastAsia="仿宋" w:cs="仿宋"/>
                <w:lang w:val="en-US" w:eastAsia="zh-CN"/>
              </w:rPr>
            </w:pPr>
          </w:p>
        </w:tc>
      </w:tr>
      <w:tr w14:paraId="60EE9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45" w:type="dxa"/>
            <w:vAlign w:val="top"/>
          </w:tcPr>
          <w:p w14:paraId="71061176">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43</w:t>
            </w:r>
          </w:p>
        </w:tc>
        <w:tc>
          <w:tcPr>
            <w:tcW w:w="1873" w:type="dxa"/>
            <w:vAlign w:val="top"/>
          </w:tcPr>
          <w:p w14:paraId="5821C9F9">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变频器</w:t>
            </w:r>
          </w:p>
        </w:tc>
        <w:tc>
          <w:tcPr>
            <w:tcW w:w="3174" w:type="dxa"/>
            <w:vAlign w:val="top"/>
          </w:tcPr>
          <w:p w14:paraId="12773B3F">
            <w:pPr>
              <w:pStyle w:val="15"/>
              <w:spacing w:before="94" w:line="272" w:lineRule="auto"/>
              <w:ind w:right="203"/>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适配现场，主要使用在组合式空调风柜电柜。</w:t>
            </w:r>
          </w:p>
        </w:tc>
        <w:tc>
          <w:tcPr>
            <w:tcW w:w="711" w:type="dxa"/>
            <w:vAlign w:val="top"/>
          </w:tcPr>
          <w:p w14:paraId="6D380A78">
            <w:pPr>
              <w:pStyle w:val="15"/>
              <w:spacing w:before="250" w:line="231" w:lineRule="auto"/>
              <w:ind w:firstLine="210" w:firstLineChars="100"/>
              <w:jc w:val="left"/>
              <w:rPr>
                <w:rFonts w:hint="eastAsia" w:ascii="仿宋" w:hAnsi="仿宋" w:eastAsia="仿宋" w:cs="仿宋"/>
                <w:lang w:val="en-US" w:eastAsia="zh-CN"/>
              </w:rPr>
            </w:pPr>
            <w:r>
              <w:rPr>
                <w:rFonts w:hint="eastAsia" w:ascii="仿宋" w:hAnsi="仿宋" w:eastAsia="仿宋" w:cs="仿宋"/>
                <w:sz w:val="21"/>
                <w:szCs w:val="21"/>
                <w:lang w:val="en-US" w:eastAsia="zh-CN"/>
              </w:rPr>
              <w:t>个</w:t>
            </w:r>
          </w:p>
        </w:tc>
        <w:tc>
          <w:tcPr>
            <w:tcW w:w="593" w:type="dxa"/>
            <w:vAlign w:val="top"/>
          </w:tcPr>
          <w:p w14:paraId="5E69C1B0">
            <w:pPr>
              <w:pStyle w:val="15"/>
              <w:spacing w:before="283"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1142" w:type="dxa"/>
            <w:vAlign w:val="top"/>
          </w:tcPr>
          <w:p w14:paraId="0EE9CFC1">
            <w:pPr>
              <w:pStyle w:val="15"/>
              <w:spacing w:before="67" w:line="226" w:lineRule="auto"/>
              <w:jc w:val="center"/>
              <w:rPr>
                <w:rFonts w:hint="eastAsia" w:ascii="仿宋" w:hAnsi="仿宋" w:eastAsia="仿宋" w:cs="仿宋"/>
                <w:sz w:val="21"/>
                <w:szCs w:val="21"/>
                <w:lang w:val="en-US" w:eastAsia="zh-CN"/>
              </w:rPr>
            </w:pPr>
          </w:p>
        </w:tc>
        <w:tc>
          <w:tcPr>
            <w:tcW w:w="1053" w:type="dxa"/>
            <w:vAlign w:val="top"/>
          </w:tcPr>
          <w:p w14:paraId="3ACAF927">
            <w:pPr>
              <w:pStyle w:val="15"/>
              <w:spacing w:before="283" w:line="189" w:lineRule="auto"/>
              <w:ind w:firstLine="200" w:firstLineChars="100"/>
              <w:jc w:val="left"/>
              <w:rPr>
                <w:rFonts w:hint="eastAsia" w:ascii="仿宋" w:hAnsi="仿宋" w:eastAsia="仿宋" w:cs="仿宋"/>
                <w:lang w:val="en-US" w:eastAsia="zh-CN"/>
              </w:rPr>
            </w:pPr>
          </w:p>
        </w:tc>
      </w:tr>
      <w:tr w14:paraId="4D664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645" w:type="dxa"/>
            <w:vMerge w:val="restart"/>
            <w:shd w:val="clear" w:color="auto" w:fill="auto"/>
            <w:vAlign w:val="top"/>
          </w:tcPr>
          <w:p w14:paraId="4BB520EC">
            <w:pPr>
              <w:pStyle w:val="15"/>
              <w:spacing w:before="282" w:line="190" w:lineRule="auto"/>
              <w:jc w:val="center"/>
              <w:rPr>
                <w:rFonts w:hint="default" w:ascii="仿宋" w:hAnsi="仿宋" w:eastAsia="仿宋" w:cs="仿宋"/>
                <w:spacing w:val="-7"/>
                <w:highlight w:val="none"/>
                <w:lang w:val="en-US" w:eastAsia="zh-CN"/>
              </w:rPr>
            </w:pPr>
            <w:r>
              <w:rPr>
                <w:rFonts w:hint="eastAsia" w:ascii="仿宋" w:hAnsi="仿宋" w:eastAsia="仿宋" w:cs="仿宋"/>
                <w:spacing w:val="-7"/>
                <w:highlight w:val="none"/>
                <w:lang w:val="en-US" w:eastAsia="zh-CN"/>
              </w:rPr>
              <w:t>44</w:t>
            </w:r>
          </w:p>
        </w:tc>
        <w:tc>
          <w:tcPr>
            <w:tcW w:w="1873" w:type="dxa"/>
            <w:vMerge w:val="restart"/>
            <w:shd w:val="clear" w:color="auto" w:fill="auto"/>
            <w:vAlign w:val="top"/>
          </w:tcPr>
          <w:p w14:paraId="6778B314">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p w14:paraId="47E8DE60">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p w14:paraId="5D2E5410">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电机绕铜丝</w:t>
            </w:r>
          </w:p>
        </w:tc>
        <w:tc>
          <w:tcPr>
            <w:tcW w:w="3174" w:type="dxa"/>
            <w:shd w:val="clear" w:color="auto" w:fill="auto"/>
            <w:vAlign w:val="top"/>
          </w:tcPr>
          <w:p w14:paraId="44733274">
            <w:pPr>
              <w:pStyle w:val="15"/>
              <w:spacing w:before="67" w:line="226" w:lineRule="auto"/>
              <w:ind w:firstLine="210" w:firstLineChars="100"/>
              <w:jc w:val="left"/>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z w:val="21"/>
                <w:szCs w:val="21"/>
                <w:highlight w:val="none"/>
                <w:lang w:val="en-US" w:eastAsia="zh-CN"/>
              </w:rPr>
              <w:t>电功率：3.0kW及以下</w:t>
            </w:r>
          </w:p>
        </w:tc>
        <w:tc>
          <w:tcPr>
            <w:tcW w:w="711" w:type="dxa"/>
            <w:shd w:val="clear" w:color="auto" w:fill="auto"/>
            <w:vAlign w:val="top"/>
          </w:tcPr>
          <w:p w14:paraId="19AE0F36">
            <w:pPr>
              <w:pStyle w:val="15"/>
              <w:spacing w:before="65" w:line="231"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highlight w:val="none"/>
                <w:lang w:val="en-US" w:eastAsia="zh-CN"/>
              </w:rPr>
              <w:t>台</w:t>
            </w:r>
          </w:p>
        </w:tc>
        <w:tc>
          <w:tcPr>
            <w:tcW w:w="593" w:type="dxa"/>
            <w:shd w:val="clear" w:color="auto" w:fill="auto"/>
            <w:vAlign w:val="top"/>
          </w:tcPr>
          <w:p w14:paraId="057BF9B9">
            <w:pPr>
              <w:jc w:val="center"/>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napToGrid w:val="0"/>
                <w:color w:val="000000"/>
                <w:kern w:val="0"/>
                <w:sz w:val="21"/>
                <w:szCs w:val="21"/>
                <w:highlight w:val="none"/>
                <w:lang w:val="en-US" w:eastAsia="zh-CN" w:bidi="ar-SA"/>
              </w:rPr>
              <w:t>3</w:t>
            </w:r>
          </w:p>
        </w:tc>
        <w:tc>
          <w:tcPr>
            <w:tcW w:w="1142" w:type="dxa"/>
            <w:shd w:val="clear" w:color="auto" w:fill="auto"/>
            <w:vAlign w:val="top"/>
          </w:tcPr>
          <w:p w14:paraId="4E6D4B98">
            <w:pPr>
              <w:pStyle w:val="15"/>
              <w:spacing w:before="67" w:line="226" w:lineRule="auto"/>
              <w:jc w:val="center"/>
              <w:rPr>
                <w:rFonts w:hint="eastAsia" w:ascii="仿宋" w:hAnsi="仿宋" w:eastAsia="仿宋" w:cs="仿宋"/>
                <w:sz w:val="21"/>
                <w:szCs w:val="21"/>
                <w:highlight w:val="none"/>
                <w:lang w:val="en-US" w:eastAsia="zh-CN"/>
              </w:rPr>
            </w:pPr>
          </w:p>
        </w:tc>
        <w:tc>
          <w:tcPr>
            <w:tcW w:w="1053" w:type="dxa"/>
            <w:shd w:val="clear" w:color="auto" w:fill="auto"/>
            <w:vAlign w:val="top"/>
          </w:tcPr>
          <w:p w14:paraId="31DF5049">
            <w:pPr>
              <w:pStyle w:val="15"/>
              <w:spacing w:before="65" w:line="189" w:lineRule="auto"/>
              <w:ind w:left="392" w:leftChars="0"/>
              <w:jc w:val="left"/>
              <w:rPr>
                <w:rFonts w:hint="eastAsia" w:ascii="仿宋" w:hAnsi="仿宋" w:eastAsia="仿宋" w:cs="仿宋"/>
                <w:snapToGrid w:val="0"/>
                <w:color w:val="000000"/>
                <w:kern w:val="0"/>
                <w:sz w:val="20"/>
                <w:szCs w:val="20"/>
                <w:highlight w:val="none"/>
                <w:lang w:val="en-US" w:eastAsia="zh-CN" w:bidi="ar-SA"/>
              </w:rPr>
            </w:pPr>
          </w:p>
        </w:tc>
      </w:tr>
      <w:tr w14:paraId="6A0FB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45" w:type="dxa"/>
            <w:vMerge w:val="continue"/>
            <w:shd w:val="clear" w:color="auto" w:fill="auto"/>
          </w:tcPr>
          <w:p w14:paraId="2A724CBF">
            <w:pPr>
              <w:pStyle w:val="15"/>
              <w:spacing w:before="282" w:line="190" w:lineRule="auto"/>
              <w:jc w:val="center"/>
              <w:rPr>
                <w:rFonts w:hint="eastAsia" w:ascii="仿宋" w:hAnsi="仿宋" w:eastAsia="仿宋" w:cs="仿宋"/>
                <w:spacing w:val="-7"/>
                <w:highlight w:val="none"/>
                <w:lang w:val="en-US" w:eastAsia="zh-CN"/>
              </w:rPr>
            </w:pPr>
          </w:p>
        </w:tc>
        <w:tc>
          <w:tcPr>
            <w:tcW w:w="1873" w:type="dxa"/>
            <w:vMerge w:val="continue"/>
            <w:shd w:val="clear" w:color="auto" w:fill="auto"/>
          </w:tcPr>
          <w:p w14:paraId="3DB01AB8">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tc>
        <w:tc>
          <w:tcPr>
            <w:tcW w:w="3174" w:type="dxa"/>
            <w:shd w:val="clear" w:color="auto" w:fill="auto"/>
            <w:vAlign w:val="top"/>
          </w:tcPr>
          <w:p w14:paraId="3B0B2DCF">
            <w:pPr>
              <w:pStyle w:val="15"/>
              <w:spacing w:before="85" w:line="278" w:lineRule="auto"/>
              <w:ind w:right="150" w:rightChars="0" w:firstLine="210" w:firstLineChars="100"/>
              <w:jc w:val="left"/>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z w:val="21"/>
                <w:szCs w:val="21"/>
                <w:highlight w:val="none"/>
                <w:lang w:val="en-US" w:eastAsia="zh-CN"/>
              </w:rPr>
              <w:t>电功率：3.0kW~5.5kW</w:t>
            </w:r>
          </w:p>
        </w:tc>
        <w:tc>
          <w:tcPr>
            <w:tcW w:w="711" w:type="dxa"/>
            <w:shd w:val="clear" w:color="auto" w:fill="auto"/>
            <w:vAlign w:val="top"/>
          </w:tcPr>
          <w:p w14:paraId="27AC842E">
            <w:pPr>
              <w:pStyle w:val="15"/>
              <w:spacing w:before="242" w:line="231"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highlight w:val="none"/>
              </w:rPr>
              <w:t>台</w:t>
            </w:r>
          </w:p>
        </w:tc>
        <w:tc>
          <w:tcPr>
            <w:tcW w:w="593" w:type="dxa"/>
            <w:shd w:val="clear" w:color="auto" w:fill="auto"/>
            <w:vAlign w:val="top"/>
          </w:tcPr>
          <w:p w14:paraId="41FD74F0">
            <w:pPr>
              <w:pStyle w:val="15"/>
              <w:spacing w:before="275" w:line="189" w:lineRule="auto"/>
              <w:jc w:val="center"/>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napToGrid w:val="0"/>
                <w:color w:val="000000"/>
                <w:kern w:val="0"/>
                <w:sz w:val="21"/>
                <w:szCs w:val="21"/>
                <w:highlight w:val="none"/>
                <w:lang w:val="en-US" w:eastAsia="zh-CN" w:bidi="ar-SA"/>
              </w:rPr>
              <w:t>3</w:t>
            </w:r>
          </w:p>
        </w:tc>
        <w:tc>
          <w:tcPr>
            <w:tcW w:w="1142" w:type="dxa"/>
            <w:shd w:val="clear" w:color="auto" w:fill="auto"/>
            <w:vAlign w:val="top"/>
          </w:tcPr>
          <w:p w14:paraId="6A8845F8">
            <w:pPr>
              <w:pStyle w:val="15"/>
              <w:spacing w:before="67" w:line="226" w:lineRule="auto"/>
              <w:jc w:val="center"/>
              <w:rPr>
                <w:rFonts w:hint="eastAsia" w:ascii="仿宋" w:hAnsi="仿宋" w:eastAsia="仿宋" w:cs="仿宋"/>
                <w:sz w:val="21"/>
                <w:szCs w:val="21"/>
                <w:highlight w:val="none"/>
                <w:lang w:val="en-US" w:eastAsia="zh-CN"/>
              </w:rPr>
            </w:pPr>
          </w:p>
        </w:tc>
        <w:tc>
          <w:tcPr>
            <w:tcW w:w="1053" w:type="dxa"/>
            <w:shd w:val="clear" w:color="auto" w:fill="auto"/>
            <w:vAlign w:val="top"/>
          </w:tcPr>
          <w:p w14:paraId="376C82A5">
            <w:pPr>
              <w:pStyle w:val="15"/>
              <w:spacing w:before="275" w:line="189"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p>
        </w:tc>
      </w:tr>
      <w:tr w14:paraId="54571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shd w:val="clear" w:color="auto" w:fill="auto"/>
          </w:tcPr>
          <w:p w14:paraId="70EA3C63">
            <w:pPr>
              <w:pStyle w:val="15"/>
              <w:spacing w:before="282" w:line="190" w:lineRule="auto"/>
              <w:jc w:val="center"/>
              <w:rPr>
                <w:rFonts w:hint="eastAsia" w:ascii="仿宋" w:hAnsi="仿宋" w:eastAsia="仿宋" w:cs="仿宋"/>
                <w:spacing w:val="-7"/>
                <w:highlight w:val="none"/>
                <w:lang w:val="en-US" w:eastAsia="zh-CN"/>
              </w:rPr>
            </w:pPr>
          </w:p>
        </w:tc>
        <w:tc>
          <w:tcPr>
            <w:tcW w:w="1873" w:type="dxa"/>
            <w:vMerge w:val="continue"/>
            <w:shd w:val="clear" w:color="auto" w:fill="auto"/>
          </w:tcPr>
          <w:p w14:paraId="7FD55A38">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tc>
        <w:tc>
          <w:tcPr>
            <w:tcW w:w="3174" w:type="dxa"/>
            <w:shd w:val="clear" w:color="auto" w:fill="auto"/>
            <w:vAlign w:val="top"/>
          </w:tcPr>
          <w:p w14:paraId="653BEA51">
            <w:pPr>
              <w:pStyle w:val="15"/>
              <w:spacing w:before="54" w:line="261" w:lineRule="auto"/>
              <w:ind w:right="150" w:rightChars="0" w:firstLine="21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sz w:val="21"/>
                <w:szCs w:val="21"/>
                <w:highlight w:val="none"/>
                <w:lang w:val="en-US" w:eastAsia="zh-CN"/>
              </w:rPr>
              <w:t>电功率：7.5kW</w:t>
            </w:r>
          </w:p>
        </w:tc>
        <w:tc>
          <w:tcPr>
            <w:tcW w:w="711" w:type="dxa"/>
            <w:shd w:val="clear" w:color="auto" w:fill="auto"/>
            <w:vAlign w:val="top"/>
          </w:tcPr>
          <w:p w14:paraId="544CE385">
            <w:pPr>
              <w:pStyle w:val="15"/>
              <w:spacing w:before="209" w:line="231"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highlight w:val="none"/>
                <w:lang w:val="en-US" w:eastAsia="zh-CN"/>
              </w:rPr>
              <w:t>台</w:t>
            </w:r>
          </w:p>
        </w:tc>
        <w:tc>
          <w:tcPr>
            <w:tcW w:w="593" w:type="dxa"/>
            <w:shd w:val="clear" w:color="auto" w:fill="auto"/>
            <w:vAlign w:val="top"/>
          </w:tcPr>
          <w:p w14:paraId="10A8E4BB">
            <w:pPr>
              <w:pStyle w:val="15"/>
              <w:spacing w:before="242" w:line="189" w:lineRule="auto"/>
              <w:jc w:val="center"/>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napToGrid w:val="0"/>
                <w:color w:val="000000"/>
                <w:kern w:val="0"/>
                <w:sz w:val="21"/>
                <w:szCs w:val="21"/>
                <w:highlight w:val="none"/>
                <w:lang w:val="en-US" w:eastAsia="zh-CN" w:bidi="ar-SA"/>
              </w:rPr>
              <w:t>3</w:t>
            </w:r>
          </w:p>
        </w:tc>
        <w:tc>
          <w:tcPr>
            <w:tcW w:w="1142" w:type="dxa"/>
            <w:shd w:val="clear" w:color="auto" w:fill="auto"/>
            <w:vAlign w:val="top"/>
          </w:tcPr>
          <w:p w14:paraId="41D34BA4">
            <w:pPr>
              <w:pStyle w:val="15"/>
              <w:spacing w:before="67" w:line="226" w:lineRule="auto"/>
              <w:jc w:val="center"/>
              <w:rPr>
                <w:rFonts w:hint="eastAsia" w:ascii="仿宋" w:hAnsi="仿宋" w:eastAsia="仿宋" w:cs="仿宋"/>
                <w:sz w:val="21"/>
                <w:szCs w:val="21"/>
                <w:highlight w:val="none"/>
                <w:lang w:val="en-US" w:eastAsia="zh-CN"/>
              </w:rPr>
            </w:pPr>
          </w:p>
        </w:tc>
        <w:tc>
          <w:tcPr>
            <w:tcW w:w="1053" w:type="dxa"/>
            <w:shd w:val="clear" w:color="auto" w:fill="auto"/>
            <w:vAlign w:val="top"/>
          </w:tcPr>
          <w:p w14:paraId="5FBE01EA">
            <w:pPr>
              <w:pStyle w:val="15"/>
              <w:spacing w:before="242" w:line="189" w:lineRule="auto"/>
              <w:jc w:val="left"/>
              <w:rPr>
                <w:rFonts w:hint="eastAsia" w:ascii="仿宋" w:hAnsi="仿宋" w:eastAsia="仿宋" w:cs="仿宋"/>
                <w:snapToGrid w:val="0"/>
                <w:color w:val="000000"/>
                <w:kern w:val="0"/>
                <w:sz w:val="20"/>
                <w:szCs w:val="20"/>
                <w:highlight w:val="none"/>
                <w:lang w:val="en-US" w:eastAsia="zh-CN" w:bidi="ar-SA"/>
              </w:rPr>
            </w:pPr>
          </w:p>
        </w:tc>
      </w:tr>
      <w:tr w14:paraId="7B4F8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shd w:val="clear" w:color="auto" w:fill="auto"/>
          </w:tcPr>
          <w:p w14:paraId="105D5F38">
            <w:pPr>
              <w:pStyle w:val="15"/>
              <w:spacing w:before="282" w:line="190" w:lineRule="auto"/>
              <w:jc w:val="center"/>
              <w:rPr>
                <w:rFonts w:hint="eastAsia" w:ascii="仿宋" w:hAnsi="仿宋" w:eastAsia="仿宋" w:cs="仿宋"/>
                <w:spacing w:val="-7"/>
                <w:highlight w:val="none"/>
                <w:lang w:val="en-US" w:eastAsia="zh-CN"/>
              </w:rPr>
            </w:pPr>
          </w:p>
        </w:tc>
        <w:tc>
          <w:tcPr>
            <w:tcW w:w="1873" w:type="dxa"/>
            <w:vMerge w:val="continue"/>
            <w:shd w:val="clear" w:color="auto" w:fill="auto"/>
          </w:tcPr>
          <w:p w14:paraId="0C6C8346">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tc>
        <w:tc>
          <w:tcPr>
            <w:tcW w:w="3174" w:type="dxa"/>
            <w:shd w:val="clear" w:color="auto" w:fill="auto"/>
            <w:vAlign w:val="top"/>
          </w:tcPr>
          <w:p w14:paraId="5FB131E8">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z w:val="21"/>
                <w:szCs w:val="21"/>
                <w:highlight w:val="none"/>
                <w:lang w:val="en-US" w:eastAsia="zh-CN"/>
              </w:rPr>
              <w:t>电功率：11kW</w:t>
            </w:r>
          </w:p>
        </w:tc>
        <w:tc>
          <w:tcPr>
            <w:tcW w:w="711" w:type="dxa"/>
            <w:shd w:val="clear" w:color="auto" w:fill="auto"/>
            <w:vAlign w:val="top"/>
          </w:tcPr>
          <w:p w14:paraId="781DCDA8">
            <w:pPr>
              <w:pStyle w:val="15"/>
              <w:spacing w:before="209" w:line="231"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highlight w:val="none"/>
                <w:lang w:val="en-US" w:eastAsia="zh-CN"/>
              </w:rPr>
              <w:t>台</w:t>
            </w:r>
          </w:p>
        </w:tc>
        <w:tc>
          <w:tcPr>
            <w:tcW w:w="593" w:type="dxa"/>
            <w:shd w:val="clear" w:color="auto" w:fill="auto"/>
            <w:vAlign w:val="top"/>
          </w:tcPr>
          <w:p w14:paraId="29502CC2">
            <w:pPr>
              <w:pStyle w:val="15"/>
              <w:spacing w:before="242" w:line="189" w:lineRule="auto"/>
              <w:jc w:val="center"/>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napToGrid w:val="0"/>
                <w:color w:val="000000"/>
                <w:kern w:val="0"/>
                <w:sz w:val="21"/>
                <w:szCs w:val="21"/>
                <w:highlight w:val="none"/>
                <w:lang w:val="en-US" w:eastAsia="zh-CN" w:bidi="ar-SA"/>
              </w:rPr>
              <w:t>3</w:t>
            </w:r>
          </w:p>
        </w:tc>
        <w:tc>
          <w:tcPr>
            <w:tcW w:w="1142" w:type="dxa"/>
            <w:shd w:val="clear" w:color="auto" w:fill="auto"/>
            <w:vAlign w:val="top"/>
          </w:tcPr>
          <w:p w14:paraId="137D96D1">
            <w:pPr>
              <w:pStyle w:val="15"/>
              <w:spacing w:before="67" w:line="226" w:lineRule="auto"/>
              <w:jc w:val="center"/>
              <w:rPr>
                <w:rFonts w:hint="eastAsia" w:ascii="仿宋" w:hAnsi="仿宋" w:eastAsia="仿宋" w:cs="仿宋"/>
                <w:sz w:val="21"/>
                <w:szCs w:val="21"/>
                <w:highlight w:val="none"/>
                <w:lang w:val="en-US" w:eastAsia="zh-CN"/>
              </w:rPr>
            </w:pPr>
          </w:p>
        </w:tc>
        <w:tc>
          <w:tcPr>
            <w:tcW w:w="1053" w:type="dxa"/>
            <w:shd w:val="clear" w:color="auto" w:fill="auto"/>
            <w:vAlign w:val="top"/>
          </w:tcPr>
          <w:p w14:paraId="1E592E06">
            <w:pPr>
              <w:pStyle w:val="15"/>
              <w:spacing w:before="242" w:line="189" w:lineRule="auto"/>
              <w:jc w:val="left"/>
              <w:rPr>
                <w:rFonts w:hint="eastAsia" w:ascii="仿宋" w:hAnsi="仿宋" w:eastAsia="仿宋" w:cs="仿宋"/>
                <w:snapToGrid w:val="0"/>
                <w:color w:val="000000"/>
                <w:kern w:val="0"/>
                <w:sz w:val="20"/>
                <w:szCs w:val="20"/>
                <w:highlight w:val="none"/>
                <w:lang w:val="en-US" w:eastAsia="zh-CN" w:bidi="ar-SA"/>
              </w:rPr>
            </w:pPr>
          </w:p>
        </w:tc>
      </w:tr>
      <w:tr w14:paraId="1E5C8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shd w:val="clear" w:color="auto" w:fill="auto"/>
          </w:tcPr>
          <w:p w14:paraId="06DECC59">
            <w:pPr>
              <w:pStyle w:val="15"/>
              <w:spacing w:before="282" w:line="190" w:lineRule="auto"/>
              <w:jc w:val="center"/>
              <w:rPr>
                <w:rFonts w:hint="eastAsia" w:ascii="仿宋" w:hAnsi="仿宋" w:eastAsia="仿宋" w:cs="仿宋"/>
                <w:spacing w:val="-7"/>
                <w:highlight w:val="none"/>
                <w:lang w:val="en-US" w:eastAsia="zh-CN"/>
              </w:rPr>
            </w:pPr>
          </w:p>
        </w:tc>
        <w:tc>
          <w:tcPr>
            <w:tcW w:w="1873" w:type="dxa"/>
            <w:vMerge w:val="continue"/>
            <w:shd w:val="clear" w:color="auto" w:fill="auto"/>
          </w:tcPr>
          <w:p w14:paraId="69077FE1">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p>
        </w:tc>
        <w:tc>
          <w:tcPr>
            <w:tcW w:w="3174" w:type="dxa"/>
            <w:shd w:val="clear" w:color="auto" w:fill="auto"/>
            <w:vAlign w:val="top"/>
          </w:tcPr>
          <w:p w14:paraId="70A3E057">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z w:val="21"/>
                <w:szCs w:val="21"/>
                <w:highlight w:val="none"/>
                <w:lang w:val="en-US" w:eastAsia="zh-CN"/>
              </w:rPr>
              <w:t>电功率：15kW</w:t>
            </w:r>
          </w:p>
        </w:tc>
        <w:tc>
          <w:tcPr>
            <w:tcW w:w="711" w:type="dxa"/>
            <w:shd w:val="clear" w:color="auto" w:fill="auto"/>
            <w:vAlign w:val="top"/>
          </w:tcPr>
          <w:p w14:paraId="799C5E51">
            <w:pPr>
              <w:pStyle w:val="15"/>
              <w:spacing w:before="209" w:line="231" w:lineRule="auto"/>
              <w:ind w:firstLine="200" w:firstLineChars="100"/>
              <w:jc w:val="left"/>
              <w:rPr>
                <w:rFonts w:hint="eastAsia" w:ascii="仿宋" w:hAnsi="仿宋" w:eastAsia="仿宋" w:cs="仿宋"/>
                <w:snapToGrid w:val="0"/>
                <w:color w:val="000000"/>
                <w:kern w:val="0"/>
                <w:sz w:val="20"/>
                <w:szCs w:val="20"/>
                <w:highlight w:val="none"/>
                <w:lang w:val="en-US" w:eastAsia="zh-CN" w:bidi="ar-SA"/>
              </w:rPr>
            </w:pPr>
            <w:r>
              <w:rPr>
                <w:rFonts w:hint="eastAsia" w:ascii="仿宋" w:hAnsi="仿宋" w:eastAsia="仿宋" w:cs="仿宋"/>
                <w:highlight w:val="none"/>
                <w:lang w:val="en-US" w:eastAsia="zh-CN"/>
              </w:rPr>
              <w:t>台</w:t>
            </w:r>
          </w:p>
        </w:tc>
        <w:tc>
          <w:tcPr>
            <w:tcW w:w="593" w:type="dxa"/>
            <w:shd w:val="clear" w:color="auto" w:fill="auto"/>
            <w:vAlign w:val="top"/>
          </w:tcPr>
          <w:p w14:paraId="78CC06AF">
            <w:pPr>
              <w:pStyle w:val="15"/>
              <w:spacing w:before="242" w:line="189" w:lineRule="auto"/>
              <w:jc w:val="center"/>
              <w:rPr>
                <w:rFonts w:hint="eastAsia" w:ascii="仿宋" w:hAnsi="仿宋" w:eastAsia="仿宋" w:cs="仿宋"/>
                <w:snapToGrid w:val="0"/>
                <w:color w:val="000000"/>
                <w:kern w:val="0"/>
                <w:sz w:val="21"/>
                <w:szCs w:val="21"/>
                <w:highlight w:val="none"/>
                <w:lang w:val="en-US" w:eastAsia="zh-CN" w:bidi="ar-SA"/>
              </w:rPr>
            </w:pPr>
            <w:r>
              <w:rPr>
                <w:rFonts w:hint="eastAsia" w:ascii="仿宋" w:hAnsi="仿宋" w:eastAsia="仿宋" w:cs="仿宋"/>
                <w:snapToGrid w:val="0"/>
                <w:color w:val="000000"/>
                <w:kern w:val="0"/>
                <w:sz w:val="21"/>
                <w:szCs w:val="21"/>
                <w:highlight w:val="none"/>
                <w:lang w:val="en-US" w:eastAsia="zh-CN" w:bidi="ar-SA"/>
              </w:rPr>
              <w:t>3</w:t>
            </w:r>
          </w:p>
        </w:tc>
        <w:tc>
          <w:tcPr>
            <w:tcW w:w="1142" w:type="dxa"/>
            <w:shd w:val="clear" w:color="auto" w:fill="auto"/>
            <w:vAlign w:val="top"/>
          </w:tcPr>
          <w:p w14:paraId="5CE058E7">
            <w:pPr>
              <w:pStyle w:val="15"/>
              <w:spacing w:before="67" w:line="226" w:lineRule="auto"/>
              <w:jc w:val="center"/>
              <w:rPr>
                <w:rFonts w:hint="eastAsia" w:ascii="仿宋" w:hAnsi="仿宋" w:eastAsia="仿宋" w:cs="仿宋"/>
                <w:sz w:val="21"/>
                <w:szCs w:val="21"/>
                <w:highlight w:val="none"/>
                <w:lang w:val="en-US" w:eastAsia="zh-CN"/>
              </w:rPr>
            </w:pPr>
          </w:p>
        </w:tc>
        <w:tc>
          <w:tcPr>
            <w:tcW w:w="1053" w:type="dxa"/>
            <w:shd w:val="clear" w:color="auto" w:fill="auto"/>
            <w:vAlign w:val="top"/>
          </w:tcPr>
          <w:p w14:paraId="1C98D867">
            <w:pPr>
              <w:pStyle w:val="15"/>
              <w:spacing w:before="242" w:line="189" w:lineRule="auto"/>
              <w:jc w:val="left"/>
              <w:rPr>
                <w:rFonts w:hint="eastAsia" w:ascii="仿宋" w:hAnsi="仿宋" w:eastAsia="仿宋" w:cs="仿宋"/>
                <w:snapToGrid w:val="0"/>
                <w:color w:val="000000"/>
                <w:kern w:val="0"/>
                <w:sz w:val="20"/>
                <w:szCs w:val="20"/>
                <w:highlight w:val="none"/>
                <w:lang w:val="en-US" w:eastAsia="zh-CN" w:bidi="ar-SA"/>
              </w:rPr>
            </w:pPr>
          </w:p>
        </w:tc>
      </w:tr>
      <w:tr w14:paraId="566F0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645" w:type="dxa"/>
            <w:vMerge w:val="restart"/>
            <w:shd w:val="clear" w:color="auto" w:fill="auto"/>
          </w:tcPr>
          <w:p w14:paraId="22DC76AB">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45</w:t>
            </w:r>
          </w:p>
        </w:tc>
        <w:tc>
          <w:tcPr>
            <w:tcW w:w="1873" w:type="dxa"/>
            <w:vMerge w:val="restart"/>
            <w:shd w:val="clear" w:color="auto" w:fill="auto"/>
          </w:tcPr>
          <w:p w14:paraId="72FAB57A">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分体式空调安装</w:t>
            </w:r>
          </w:p>
        </w:tc>
        <w:tc>
          <w:tcPr>
            <w:tcW w:w="3174" w:type="dxa"/>
            <w:shd w:val="clear" w:color="auto" w:fill="auto"/>
            <w:vAlign w:val="top"/>
          </w:tcPr>
          <w:p w14:paraId="71519E8E">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对已拆下的空调进行安装、调试（包含保温，不含加注制冷剂和增加铜管）</w:t>
            </w:r>
          </w:p>
        </w:tc>
        <w:tc>
          <w:tcPr>
            <w:tcW w:w="711" w:type="dxa"/>
            <w:shd w:val="clear" w:color="auto" w:fill="auto"/>
            <w:vAlign w:val="top"/>
          </w:tcPr>
          <w:p w14:paraId="3D545995">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台</w:t>
            </w:r>
          </w:p>
        </w:tc>
        <w:tc>
          <w:tcPr>
            <w:tcW w:w="593" w:type="dxa"/>
            <w:shd w:val="clear" w:color="auto" w:fill="auto"/>
            <w:vAlign w:val="top"/>
          </w:tcPr>
          <w:p w14:paraId="14655977">
            <w:pPr>
              <w:pStyle w:val="15"/>
              <w:spacing w:before="242" w:line="189" w:lineRule="auto"/>
              <w:ind w:firstLine="210" w:firstLineChars="1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142" w:type="dxa"/>
            <w:shd w:val="clear" w:color="auto" w:fill="auto"/>
            <w:vAlign w:val="top"/>
          </w:tcPr>
          <w:p w14:paraId="6026CE79">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31F93D0E">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2BC55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645" w:type="dxa"/>
            <w:vMerge w:val="continue"/>
            <w:shd w:val="clear" w:color="auto" w:fill="auto"/>
          </w:tcPr>
          <w:p w14:paraId="551E0A80">
            <w:pPr>
              <w:pStyle w:val="15"/>
              <w:spacing w:before="54" w:line="261" w:lineRule="auto"/>
              <w:ind w:right="150" w:rightChars="0" w:firstLine="200" w:firstLineChars="100"/>
              <w:jc w:val="left"/>
            </w:pPr>
          </w:p>
        </w:tc>
        <w:tc>
          <w:tcPr>
            <w:tcW w:w="1873" w:type="dxa"/>
            <w:vMerge w:val="continue"/>
            <w:shd w:val="clear" w:color="auto" w:fill="auto"/>
          </w:tcPr>
          <w:p w14:paraId="79B1BBAF">
            <w:pPr>
              <w:pStyle w:val="15"/>
              <w:spacing w:before="54" w:line="261" w:lineRule="auto"/>
              <w:ind w:right="150" w:rightChars="0" w:firstLine="200" w:firstLineChars="100"/>
              <w:jc w:val="left"/>
            </w:pPr>
          </w:p>
        </w:tc>
        <w:tc>
          <w:tcPr>
            <w:tcW w:w="3174" w:type="dxa"/>
            <w:shd w:val="clear" w:color="auto" w:fill="auto"/>
            <w:vAlign w:val="top"/>
          </w:tcPr>
          <w:p w14:paraId="39D057FE">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支架</w:t>
            </w:r>
          </w:p>
        </w:tc>
        <w:tc>
          <w:tcPr>
            <w:tcW w:w="711" w:type="dxa"/>
            <w:shd w:val="clear" w:color="auto" w:fill="auto"/>
            <w:vAlign w:val="top"/>
          </w:tcPr>
          <w:p w14:paraId="74CC3515">
            <w:pPr>
              <w:pStyle w:val="15"/>
              <w:spacing w:before="54" w:line="261" w:lineRule="auto"/>
              <w:ind w:right="150" w:rightChars="0" w:firstLine="210" w:firstLineChars="10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台</w:t>
            </w:r>
          </w:p>
        </w:tc>
        <w:tc>
          <w:tcPr>
            <w:tcW w:w="593" w:type="dxa"/>
            <w:shd w:val="clear" w:color="auto" w:fill="auto"/>
            <w:vAlign w:val="top"/>
          </w:tcPr>
          <w:p w14:paraId="489092C5">
            <w:pPr>
              <w:pStyle w:val="15"/>
              <w:spacing w:before="54" w:line="261" w:lineRule="auto"/>
              <w:ind w:right="150" w:rightChars="0" w:firstLine="210" w:firstLineChars="10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top"/>
          </w:tcPr>
          <w:p w14:paraId="2CB9601B">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21312D5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r>
      <w:tr w14:paraId="7A722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645" w:type="dxa"/>
            <w:vMerge w:val="continue"/>
            <w:shd w:val="clear" w:color="auto" w:fill="auto"/>
          </w:tcPr>
          <w:p w14:paraId="086368F7">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873" w:type="dxa"/>
            <w:vMerge w:val="continue"/>
            <w:shd w:val="clear" w:color="auto" w:fill="auto"/>
          </w:tcPr>
          <w:p w14:paraId="4ECF8967">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3174" w:type="dxa"/>
            <w:shd w:val="clear" w:color="auto" w:fill="auto"/>
            <w:vAlign w:val="top"/>
          </w:tcPr>
          <w:p w14:paraId="2B0EE62C">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打孔</w:t>
            </w:r>
          </w:p>
        </w:tc>
        <w:tc>
          <w:tcPr>
            <w:tcW w:w="711" w:type="dxa"/>
            <w:shd w:val="clear" w:color="auto" w:fill="auto"/>
            <w:vAlign w:val="top"/>
          </w:tcPr>
          <w:p w14:paraId="5CEF9269">
            <w:pPr>
              <w:pStyle w:val="15"/>
              <w:spacing w:before="54" w:line="261" w:lineRule="auto"/>
              <w:ind w:right="150" w:rightChars="0" w:firstLine="210" w:firstLineChars="10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台</w:t>
            </w:r>
          </w:p>
        </w:tc>
        <w:tc>
          <w:tcPr>
            <w:tcW w:w="593" w:type="dxa"/>
            <w:shd w:val="clear" w:color="auto" w:fill="auto"/>
            <w:vAlign w:val="top"/>
          </w:tcPr>
          <w:p w14:paraId="06364448">
            <w:pPr>
              <w:pStyle w:val="15"/>
              <w:spacing w:before="54" w:line="261" w:lineRule="auto"/>
              <w:ind w:right="150" w:rightChars="0" w:firstLine="210" w:firstLineChars="100"/>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top"/>
          </w:tcPr>
          <w:p w14:paraId="4F2B01F5">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9411B63">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r>
      <w:tr w14:paraId="160A8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shd w:val="clear" w:color="auto" w:fill="auto"/>
          </w:tcPr>
          <w:p w14:paraId="415BC124">
            <w:pPr>
              <w:pStyle w:val="15"/>
              <w:spacing w:before="282" w:line="190" w:lineRule="auto"/>
              <w:jc w:val="center"/>
              <w:rPr>
                <w:rFonts w:hint="default" w:ascii="仿宋" w:hAnsi="仿宋" w:eastAsia="仿宋" w:cs="仿宋"/>
                <w:spacing w:val="-7"/>
                <w:highlight w:val="none"/>
                <w:lang w:val="en-US" w:eastAsia="zh-CN"/>
              </w:rPr>
            </w:pPr>
            <w:r>
              <w:rPr>
                <w:rFonts w:hint="eastAsia" w:ascii="仿宋" w:hAnsi="仿宋" w:eastAsia="仿宋" w:cs="仿宋"/>
                <w:spacing w:val="-7"/>
                <w:highlight w:val="none"/>
                <w:lang w:val="en-US" w:eastAsia="zh-CN"/>
              </w:rPr>
              <w:t>46</w:t>
            </w:r>
          </w:p>
        </w:tc>
        <w:tc>
          <w:tcPr>
            <w:tcW w:w="1873" w:type="dxa"/>
            <w:vMerge w:val="restart"/>
            <w:shd w:val="clear" w:color="auto" w:fill="auto"/>
          </w:tcPr>
          <w:p w14:paraId="51A02BAF">
            <w:pPr>
              <w:pStyle w:val="15"/>
              <w:spacing w:before="251" w:line="228" w:lineRule="auto"/>
              <w:jc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冷凝水排水管</w:t>
            </w:r>
          </w:p>
        </w:tc>
        <w:tc>
          <w:tcPr>
            <w:tcW w:w="3174" w:type="dxa"/>
            <w:shd w:val="clear" w:color="auto" w:fill="auto"/>
            <w:vAlign w:val="top"/>
          </w:tcPr>
          <w:p w14:paraId="73D15CD2">
            <w:pPr>
              <w:pStyle w:val="15"/>
              <w:spacing w:before="54" w:line="261" w:lineRule="auto"/>
              <w:ind w:right="150" w:rightChars="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PVC DN20，含各类接头</w:t>
            </w:r>
          </w:p>
        </w:tc>
        <w:tc>
          <w:tcPr>
            <w:tcW w:w="711" w:type="dxa"/>
            <w:vMerge w:val="restart"/>
            <w:shd w:val="clear" w:color="auto" w:fill="auto"/>
            <w:vAlign w:val="top"/>
          </w:tcPr>
          <w:p w14:paraId="04638FA4">
            <w:pPr>
              <w:pStyle w:val="15"/>
              <w:spacing w:before="209" w:line="231" w:lineRule="auto"/>
              <w:ind w:firstLine="200" w:firstLineChars="10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米</w:t>
            </w:r>
          </w:p>
        </w:tc>
        <w:tc>
          <w:tcPr>
            <w:tcW w:w="593" w:type="dxa"/>
            <w:shd w:val="clear" w:color="auto" w:fill="auto"/>
            <w:vAlign w:val="top"/>
          </w:tcPr>
          <w:p w14:paraId="47822191">
            <w:pPr>
              <w:pStyle w:val="15"/>
              <w:spacing w:before="242" w:line="189" w:lineRule="auto"/>
              <w:ind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40</w:t>
            </w:r>
          </w:p>
        </w:tc>
        <w:tc>
          <w:tcPr>
            <w:tcW w:w="1142" w:type="dxa"/>
            <w:shd w:val="clear" w:color="auto" w:fill="auto"/>
            <w:vAlign w:val="top"/>
          </w:tcPr>
          <w:p w14:paraId="4ABC83A1">
            <w:pPr>
              <w:pStyle w:val="15"/>
              <w:spacing w:before="67" w:line="226" w:lineRule="auto"/>
              <w:jc w:val="left"/>
              <w:rPr>
                <w:rFonts w:hint="eastAsia" w:ascii="仿宋" w:hAnsi="仿宋" w:eastAsia="仿宋" w:cs="仿宋"/>
                <w:sz w:val="21"/>
                <w:szCs w:val="21"/>
                <w:highlight w:val="none"/>
                <w:lang w:val="en-US" w:eastAsia="zh-CN"/>
              </w:rPr>
            </w:pPr>
          </w:p>
        </w:tc>
        <w:tc>
          <w:tcPr>
            <w:tcW w:w="1053" w:type="dxa"/>
            <w:shd w:val="clear" w:color="auto" w:fill="auto"/>
            <w:vAlign w:val="top"/>
          </w:tcPr>
          <w:p w14:paraId="32B2BD76">
            <w:pPr>
              <w:pStyle w:val="15"/>
              <w:spacing w:before="242" w:line="189" w:lineRule="auto"/>
              <w:jc w:val="left"/>
              <w:rPr>
                <w:rFonts w:hint="eastAsia" w:ascii="仿宋" w:hAnsi="仿宋" w:eastAsia="仿宋" w:cs="仿宋"/>
                <w:snapToGrid w:val="0"/>
                <w:color w:val="000000"/>
                <w:kern w:val="0"/>
                <w:sz w:val="20"/>
                <w:szCs w:val="20"/>
                <w:highlight w:val="none"/>
                <w:lang w:val="en-US" w:eastAsia="zh-CN" w:bidi="ar-SA"/>
              </w:rPr>
            </w:pPr>
          </w:p>
        </w:tc>
      </w:tr>
      <w:tr w14:paraId="3679C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shd w:val="clear" w:color="auto" w:fill="auto"/>
          </w:tcPr>
          <w:p w14:paraId="3FFCF8EA">
            <w:pPr>
              <w:pStyle w:val="15"/>
              <w:spacing w:before="54" w:line="261" w:lineRule="auto"/>
              <w:ind w:right="150" w:rightChars="0"/>
              <w:jc w:val="center"/>
              <w:rPr>
                <w:rFonts w:hint="eastAsia" w:ascii="仿宋" w:hAnsi="仿宋" w:eastAsia="仿宋" w:cs="仿宋"/>
                <w:highlight w:val="none"/>
              </w:rPr>
            </w:pPr>
          </w:p>
        </w:tc>
        <w:tc>
          <w:tcPr>
            <w:tcW w:w="1873" w:type="dxa"/>
            <w:vMerge w:val="continue"/>
            <w:shd w:val="clear" w:color="auto" w:fill="auto"/>
          </w:tcPr>
          <w:p w14:paraId="002D6A16">
            <w:pPr>
              <w:pStyle w:val="15"/>
              <w:spacing w:before="54" w:line="261" w:lineRule="auto"/>
              <w:ind w:right="150" w:rightChars="0"/>
              <w:jc w:val="center"/>
              <w:rPr>
                <w:rFonts w:hint="eastAsia" w:ascii="仿宋" w:hAnsi="仿宋" w:eastAsia="仿宋" w:cs="仿宋"/>
                <w:highlight w:val="none"/>
              </w:rPr>
            </w:pPr>
          </w:p>
        </w:tc>
        <w:tc>
          <w:tcPr>
            <w:tcW w:w="3174" w:type="dxa"/>
            <w:shd w:val="clear" w:color="auto" w:fill="auto"/>
            <w:vAlign w:val="top"/>
          </w:tcPr>
          <w:p w14:paraId="3F52B45C">
            <w:pPr>
              <w:pStyle w:val="15"/>
              <w:spacing w:before="54" w:line="261" w:lineRule="auto"/>
              <w:ind w:right="150" w:rightChars="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PVC DN25，含各类接头</w:t>
            </w:r>
          </w:p>
        </w:tc>
        <w:tc>
          <w:tcPr>
            <w:tcW w:w="711" w:type="dxa"/>
            <w:vMerge w:val="continue"/>
            <w:shd w:val="clear" w:color="auto" w:fill="auto"/>
            <w:vAlign w:val="top"/>
          </w:tcPr>
          <w:p w14:paraId="76FF4DBF">
            <w:pPr>
              <w:pStyle w:val="15"/>
              <w:spacing w:before="54" w:line="261" w:lineRule="auto"/>
              <w:ind w:right="150" w:rightChars="0"/>
              <w:jc w:val="left"/>
              <w:rPr>
                <w:rFonts w:hint="eastAsia" w:ascii="仿宋" w:hAnsi="仿宋" w:eastAsia="仿宋" w:cs="仿宋"/>
                <w:sz w:val="21"/>
                <w:szCs w:val="21"/>
                <w:highlight w:val="none"/>
                <w:lang w:val="en-US" w:eastAsia="zh-CN"/>
              </w:rPr>
            </w:pPr>
          </w:p>
        </w:tc>
        <w:tc>
          <w:tcPr>
            <w:tcW w:w="593" w:type="dxa"/>
            <w:shd w:val="clear" w:color="auto" w:fill="auto"/>
            <w:vAlign w:val="top"/>
          </w:tcPr>
          <w:p w14:paraId="40EC534B">
            <w:pPr>
              <w:pStyle w:val="15"/>
              <w:spacing w:before="54" w:line="261" w:lineRule="auto"/>
              <w:ind w:right="150" w:rightChars="0"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40</w:t>
            </w:r>
          </w:p>
        </w:tc>
        <w:tc>
          <w:tcPr>
            <w:tcW w:w="1142" w:type="dxa"/>
            <w:shd w:val="clear" w:color="auto" w:fill="auto"/>
            <w:vAlign w:val="top"/>
          </w:tcPr>
          <w:p w14:paraId="3D4663F4">
            <w:pPr>
              <w:pStyle w:val="15"/>
              <w:spacing w:before="67" w:line="226" w:lineRule="auto"/>
              <w:jc w:val="left"/>
              <w:rPr>
                <w:rFonts w:hint="eastAsia" w:ascii="仿宋" w:hAnsi="仿宋" w:eastAsia="仿宋" w:cs="仿宋"/>
                <w:sz w:val="21"/>
                <w:szCs w:val="21"/>
                <w:highlight w:val="none"/>
                <w:lang w:val="en-US" w:eastAsia="zh-CN"/>
              </w:rPr>
            </w:pPr>
          </w:p>
        </w:tc>
        <w:tc>
          <w:tcPr>
            <w:tcW w:w="1053" w:type="dxa"/>
            <w:shd w:val="clear" w:color="auto" w:fill="auto"/>
            <w:vAlign w:val="top"/>
          </w:tcPr>
          <w:p w14:paraId="6FAE3A5D">
            <w:pPr>
              <w:pStyle w:val="15"/>
              <w:spacing w:before="54" w:line="261" w:lineRule="auto"/>
              <w:ind w:right="150" w:rightChars="0"/>
              <w:jc w:val="left"/>
              <w:rPr>
                <w:rFonts w:hint="eastAsia" w:ascii="仿宋" w:hAnsi="仿宋" w:eastAsia="仿宋" w:cs="仿宋"/>
                <w:sz w:val="21"/>
                <w:szCs w:val="21"/>
                <w:highlight w:val="none"/>
                <w:lang w:val="en-US" w:eastAsia="zh-CN"/>
              </w:rPr>
            </w:pPr>
          </w:p>
        </w:tc>
      </w:tr>
      <w:tr w14:paraId="0D849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shd w:val="clear" w:color="auto" w:fill="auto"/>
          </w:tcPr>
          <w:p w14:paraId="44C32216">
            <w:pPr>
              <w:pStyle w:val="15"/>
              <w:spacing w:before="54" w:line="261" w:lineRule="auto"/>
              <w:ind w:right="150" w:rightChars="0"/>
              <w:jc w:val="center"/>
              <w:rPr>
                <w:rFonts w:hint="eastAsia" w:ascii="仿宋" w:hAnsi="仿宋" w:eastAsia="仿宋" w:cs="仿宋"/>
                <w:sz w:val="21"/>
                <w:szCs w:val="21"/>
                <w:highlight w:val="none"/>
                <w:lang w:val="en-US" w:eastAsia="zh-CN"/>
              </w:rPr>
            </w:pPr>
          </w:p>
        </w:tc>
        <w:tc>
          <w:tcPr>
            <w:tcW w:w="1873" w:type="dxa"/>
            <w:vMerge w:val="continue"/>
            <w:shd w:val="clear" w:color="auto" w:fill="auto"/>
          </w:tcPr>
          <w:p w14:paraId="30FC0B3B">
            <w:pPr>
              <w:pStyle w:val="15"/>
              <w:spacing w:before="54" w:line="261" w:lineRule="auto"/>
              <w:ind w:right="150" w:rightChars="0"/>
              <w:jc w:val="center"/>
              <w:rPr>
                <w:rFonts w:hint="eastAsia" w:ascii="仿宋" w:hAnsi="仿宋" w:eastAsia="仿宋" w:cs="仿宋"/>
                <w:sz w:val="21"/>
                <w:szCs w:val="21"/>
                <w:highlight w:val="none"/>
                <w:lang w:val="en-US" w:eastAsia="zh-CN"/>
              </w:rPr>
            </w:pPr>
          </w:p>
        </w:tc>
        <w:tc>
          <w:tcPr>
            <w:tcW w:w="3174" w:type="dxa"/>
            <w:shd w:val="clear" w:color="auto" w:fill="auto"/>
            <w:vAlign w:val="top"/>
          </w:tcPr>
          <w:p w14:paraId="76258320">
            <w:pPr>
              <w:pStyle w:val="15"/>
              <w:spacing w:before="54" w:line="261" w:lineRule="auto"/>
              <w:ind w:right="150" w:rightChars="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PVC DN32，含各类接头</w:t>
            </w:r>
          </w:p>
        </w:tc>
        <w:tc>
          <w:tcPr>
            <w:tcW w:w="711" w:type="dxa"/>
            <w:vMerge w:val="continue"/>
            <w:shd w:val="clear" w:color="auto" w:fill="auto"/>
            <w:vAlign w:val="top"/>
          </w:tcPr>
          <w:p w14:paraId="747ACC9B">
            <w:pPr>
              <w:pStyle w:val="15"/>
              <w:spacing w:before="54" w:line="261" w:lineRule="auto"/>
              <w:ind w:right="150" w:rightChars="0"/>
              <w:jc w:val="left"/>
              <w:rPr>
                <w:rFonts w:hint="eastAsia" w:ascii="仿宋" w:hAnsi="仿宋" w:eastAsia="仿宋" w:cs="仿宋"/>
                <w:sz w:val="21"/>
                <w:szCs w:val="21"/>
                <w:highlight w:val="none"/>
                <w:lang w:val="en-US" w:eastAsia="zh-CN"/>
              </w:rPr>
            </w:pPr>
          </w:p>
        </w:tc>
        <w:tc>
          <w:tcPr>
            <w:tcW w:w="593" w:type="dxa"/>
            <w:shd w:val="clear" w:color="auto" w:fill="auto"/>
            <w:vAlign w:val="top"/>
          </w:tcPr>
          <w:p w14:paraId="0D4D3982">
            <w:pPr>
              <w:pStyle w:val="15"/>
              <w:spacing w:before="54" w:line="261" w:lineRule="auto"/>
              <w:ind w:right="150" w:rightChars="0" w:firstLine="210" w:firstLineChars="100"/>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40</w:t>
            </w:r>
          </w:p>
        </w:tc>
        <w:tc>
          <w:tcPr>
            <w:tcW w:w="1142" w:type="dxa"/>
            <w:shd w:val="clear" w:color="auto" w:fill="auto"/>
            <w:vAlign w:val="top"/>
          </w:tcPr>
          <w:p w14:paraId="6F7DCE77">
            <w:pPr>
              <w:pStyle w:val="15"/>
              <w:spacing w:before="67" w:line="226" w:lineRule="auto"/>
              <w:jc w:val="left"/>
              <w:rPr>
                <w:rFonts w:hint="eastAsia" w:ascii="仿宋" w:hAnsi="仿宋" w:eastAsia="仿宋" w:cs="仿宋"/>
                <w:sz w:val="21"/>
                <w:szCs w:val="21"/>
                <w:highlight w:val="none"/>
                <w:lang w:val="en-US" w:eastAsia="zh-CN"/>
              </w:rPr>
            </w:pPr>
          </w:p>
        </w:tc>
        <w:tc>
          <w:tcPr>
            <w:tcW w:w="1053" w:type="dxa"/>
            <w:shd w:val="clear" w:color="auto" w:fill="auto"/>
            <w:vAlign w:val="top"/>
          </w:tcPr>
          <w:p w14:paraId="24F7E4ED">
            <w:pPr>
              <w:pStyle w:val="15"/>
              <w:spacing w:before="54" w:line="261" w:lineRule="auto"/>
              <w:ind w:right="150" w:rightChars="0"/>
              <w:jc w:val="left"/>
              <w:rPr>
                <w:rFonts w:hint="eastAsia" w:ascii="仿宋" w:hAnsi="仿宋" w:eastAsia="仿宋" w:cs="仿宋"/>
                <w:sz w:val="21"/>
                <w:szCs w:val="21"/>
                <w:highlight w:val="none"/>
                <w:lang w:val="en-US" w:eastAsia="zh-CN"/>
              </w:rPr>
            </w:pPr>
          </w:p>
        </w:tc>
      </w:tr>
      <w:tr w14:paraId="46F4E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45" w:type="dxa"/>
          </w:tcPr>
          <w:p w14:paraId="495289E5">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47</w:t>
            </w:r>
          </w:p>
        </w:tc>
        <w:tc>
          <w:tcPr>
            <w:tcW w:w="1873" w:type="dxa"/>
          </w:tcPr>
          <w:p w14:paraId="206D05F2">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分体式空调拆除</w:t>
            </w:r>
          </w:p>
        </w:tc>
        <w:tc>
          <w:tcPr>
            <w:tcW w:w="3174" w:type="dxa"/>
            <w:shd w:val="clear" w:color="auto" w:fill="auto"/>
            <w:vAlign w:val="top"/>
          </w:tcPr>
          <w:p w14:paraId="3241E144">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对已安装的</w:t>
            </w:r>
            <w:r>
              <w:rPr>
                <w:rFonts w:hint="eastAsia" w:ascii="仿宋" w:hAnsi="仿宋" w:eastAsia="仿宋" w:cs="仿宋"/>
                <w:i w:val="0"/>
                <w:iCs w:val="0"/>
                <w:color w:val="000000"/>
                <w:kern w:val="0"/>
                <w:sz w:val="21"/>
                <w:szCs w:val="21"/>
                <w:u w:val="none"/>
                <w:lang w:val="en-US" w:eastAsia="zh-CN" w:bidi="ar"/>
              </w:rPr>
              <w:t>空调进行拆除，放置在指定位置。</w:t>
            </w:r>
          </w:p>
        </w:tc>
        <w:tc>
          <w:tcPr>
            <w:tcW w:w="711" w:type="dxa"/>
            <w:shd w:val="clear" w:color="auto" w:fill="auto"/>
            <w:vAlign w:val="top"/>
          </w:tcPr>
          <w:p w14:paraId="4E936F60">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台</w:t>
            </w:r>
          </w:p>
        </w:tc>
        <w:tc>
          <w:tcPr>
            <w:tcW w:w="593" w:type="dxa"/>
            <w:shd w:val="clear" w:color="auto" w:fill="auto"/>
            <w:vAlign w:val="top"/>
          </w:tcPr>
          <w:p w14:paraId="75E6EC7F">
            <w:pPr>
              <w:pStyle w:val="15"/>
              <w:spacing w:before="242" w:line="189" w:lineRule="auto"/>
              <w:ind w:firstLine="210" w:firstLineChars="10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142" w:type="dxa"/>
            <w:shd w:val="clear" w:color="auto" w:fill="auto"/>
            <w:vAlign w:val="top"/>
          </w:tcPr>
          <w:p w14:paraId="1AD27C95">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52706D70">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7A38A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5" w:type="dxa"/>
          </w:tcPr>
          <w:p w14:paraId="3B2D7950">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48</w:t>
            </w:r>
          </w:p>
        </w:tc>
        <w:tc>
          <w:tcPr>
            <w:tcW w:w="1873" w:type="dxa"/>
          </w:tcPr>
          <w:p w14:paraId="6067CAF1">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压力表</w:t>
            </w:r>
          </w:p>
        </w:tc>
        <w:tc>
          <w:tcPr>
            <w:tcW w:w="3174" w:type="dxa"/>
            <w:shd w:val="clear" w:color="auto" w:fill="auto"/>
            <w:vAlign w:val="top"/>
          </w:tcPr>
          <w:p w14:paraId="6A59B7E8">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指针式压力表（</w:t>
            </w:r>
            <w:r>
              <w:rPr>
                <w:rFonts w:hint="eastAsia" w:ascii="仿宋" w:hAnsi="仿宋" w:eastAsia="仿宋" w:cs="仿宋"/>
                <w:spacing w:val="6"/>
              </w:rPr>
              <w:t>0-1.6</w:t>
            </w:r>
            <w:r>
              <w:rPr>
                <w:rFonts w:hint="eastAsia" w:ascii="仿宋" w:hAnsi="仿宋" w:eastAsia="仿宋" w:cs="仿宋"/>
              </w:rPr>
              <w:t>mpa</w:t>
            </w:r>
            <w:r>
              <w:rPr>
                <w:rFonts w:hint="eastAsia" w:ascii="仿宋" w:hAnsi="仿宋" w:eastAsia="仿宋" w:cs="仿宋"/>
                <w:spacing w:val="-38"/>
              </w:rPr>
              <w:t xml:space="preserve"> </w:t>
            </w:r>
            <w:r>
              <w:rPr>
                <w:rFonts w:hint="eastAsia" w:ascii="仿宋" w:hAnsi="仿宋" w:eastAsia="仿宋" w:cs="仿宋"/>
                <w:spacing w:val="-38"/>
                <w:lang w:eastAsia="zh-CN"/>
              </w:rPr>
              <w:t>）</w:t>
            </w:r>
          </w:p>
        </w:tc>
        <w:tc>
          <w:tcPr>
            <w:tcW w:w="711" w:type="dxa"/>
            <w:shd w:val="clear" w:color="auto" w:fill="auto"/>
            <w:vAlign w:val="top"/>
          </w:tcPr>
          <w:p w14:paraId="6DE0F975">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207C02DA">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top"/>
          </w:tcPr>
          <w:p w14:paraId="6FBA3424">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610211D2">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03665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tcPr>
          <w:p w14:paraId="448BE0E7">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49</w:t>
            </w:r>
          </w:p>
        </w:tc>
        <w:tc>
          <w:tcPr>
            <w:tcW w:w="1873" w:type="dxa"/>
            <w:vMerge w:val="restart"/>
          </w:tcPr>
          <w:p w14:paraId="4453EC11">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p w14:paraId="70EBDEA8">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电动阀</w:t>
            </w:r>
          </w:p>
        </w:tc>
        <w:tc>
          <w:tcPr>
            <w:tcW w:w="3174" w:type="dxa"/>
            <w:shd w:val="clear" w:color="auto" w:fill="auto"/>
            <w:vAlign w:val="top"/>
          </w:tcPr>
          <w:p w14:paraId="612900A2">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DN32及以下</w:t>
            </w:r>
          </w:p>
        </w:tc>
        <w:tc>
          <w:tcPr>
            <w:tcW w:w="711" w:type="dxa"/>
            <w:shd w:val="clear" w:color="auto" w:fill="auto"/>
            <w:vAlign w:val="top"/>
          </w:tcPr>
          <w:p w14:paraId="0F9688CF">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7059FC8A">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19B5CCAC">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703D0451">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3AE9E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1AAC76AE">
            <w:pPr>
              <w:pStyle w:val="15"/>
              <w:spacing w:before="54" w:line="261" w:lineRule="auto"/>
              <w:ind w:right="150" w:rightChars="0" w:firstLine="200" w:firstLineChars="100"/>
              <w:jc w:val="center"/>
              <w:rPr>
                <w:rFonts w:hint="eastAsia" w:ascii="仿宋" w:hAnsi="仿宋" w:eastAsia="仿宋" w:cs="仿宋"/>
              </w:rPr>
            </w:pPr>
          </w:p>
        </w:tc>
        <w:tc>
          <w:tcPr>
            <w:tcW w:w="1873" w:type="dxa"/>
            <w:vMerge w:val="continue"/>
          </w:tcPr>
          <w:p w14:paraId="4CCBF046">
            <w:pPr>
              <w:pStyle w:val="15"/>
              <w:spacing w:before="54" w:line="261" w:lineRule="auto"/>
              <w:ind w:right="150" w:rightChars="0" w:firstLine="200" w:firstLineChars="100"/>
              <w:jc w:val="center"/>
              <w:rPr>
                <w:rFonts w:hint="eastAsia" w:ascii="仿宋" w:hAnsi="仿宋" w:eastAsia="仿宋" w:cs="仿宋"/>
              </w:rPr>
            </w:pPr>
          </w:p>
        </w:tc>
        <w:tc>
          <w:tcPr>
            <w:tcW w:w="3174" w:type="dxa"/>
            <w:shd w:val="clear" w:color="auto" w:fill="auto"/>
            <w:vAlign w:val="top"/>
          </w:tcPr>
          <w:p w14:paraId="75DE090E">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DN50</w:t>
            </w:r>
          </w:p>
        </w:tc>
        <w:tc>
          <w:tcPr>
            <w:tcW w:w="711" w:type="dxa"/>
            <w:shd w:val="clear" w:color="auto" w:fill="auto"/>
            <w:vAlign w:val="top"/>
          </w:tcPr>
          <w:p w14:paraId="4700DDEA">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19A5D7A7">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1</w:t>
            </w:r>
          </w:p>
        </w:tc>
        <w:tc>
          <w:tcPr>
            <w:tcW w:w="1142" w:type="dxa"/>
            <w:shd w:val="clear" w:color="auto" w:fill="auto"/>
            <w:vAlign w:val="top"/>
          </w:tcPr>
          <w:p w14:paraId="1723E6C2">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0F204A03">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r>
      <w:tr w14:paraId="40995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26DEC632">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p>
        </w:tc>
        <w:tc>
          <w:tcPr>
            <w:tcW w:w="1873" w:type="dxa"/>
            <w:vMerge w:val="continue"/>
          </w:tcPr>
          <w:p w14:paraId="5CB62295">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p>
        </w:tc>
        <w:tc>
          <w:tcPr>
            <w:tcW w:w="3174" w:type="dxa"/>
            <w:shd w:val="clear" w:color="auto" w:fill="auto"/>
            <w:vAlign w:val="top"/>
          </w:tcPr>
          <w:p w14:paraId="4F8DBB8E">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DN65</w:t>
            </w:r>
          </w:p>
        </w:tc>
        <w:tc>
          <w:tcPr>
            <w:tcW w:w="711" w:type="dxa"/>
            <w:shd w:val="clear" w:color="auto" w:fill="auto"/>
            <w:vAlign w:val="top"/>
          </w:tcPr>
          <w:p w14:paraId="79D43C88">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03A2D0C5">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1</w:t>
            </w:r>
          </w:p>
        </w:tc>
        <w:tc>
          <w:tcPr>
            <w:tcW w:w="1142" w:type="dxa"/>
            <w:shd w:val="clear" w:color="auto" w:fill="auto"/>
            <w:vAlign w:val="top"/>
          </w:tcPr>
          <w:p w14:paraId="155D657D">
            <w:pPr>
              <w:pStyle w:val="15"/>
              <w:spacing w:before="67" w:line="226" w:lineRule="auto"/>
              <w:jc w:val="center"/>
              <w:rPr>
                <w:rFonts w:hint="eastAsia" w:ascii="仿宋" w:hAnsi="仿宋" w:eastAsia="仿宋" w:cs="仿宋"/>
                <w:sz w:val="21"/>
                <w:szCs w:val="21"/>
                <w:lang w:val="en-US" w:eastAsia="zh-CN"/>
              </w:rPr>
            </w:pPr>
          </w:p>
        </w:tc>
        <w:tc>
          <w:tcPr>
            <w:tcW w:w="1053" w:type="dxa"/>
            <w:shd w:val="clear" w:color="auto" w:fill="auto"/>
            <w:vAlign w:val="top"/>
          </w:tcPr>
          <w:p w14:paraId="07D6CBE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r>
      <w:tr w14:paraId="23861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79C4958E">
            <w:pPr>
              <w:pStyle w:val="15"/>
              <w:spacing w:before="54" w:line="261" w:lineRule="auto"/>
              <w:ind w:right="150" w:rightChars="0" w:firstLine="200" w:firstLineChars="100"/>
              <w:jc w:val="center"/>
              <w:rPr>
                <w:rFonts w:hint="eastAsia" w:ascii="仿宋" w:hAnsi="仿宋" w:eastAsia="仿宋" w:cs="仿宋"/>
              </w:rPr>
            </w:pPr>
          </w:p>
        </w:tc>
        <w:tc>
          <w:tcPr>
            <w:tcW w:w="1873" w:type="dxa"/>
            <w:vMerge w:val="continue"/>
          </w:tcPr>
          <w:p w14:paraId="4A407C8C">
            <w:pPr>
              <w:pStyle w:val="15"/>
              <w:spacing w:before="54" w:line="261" w:lineRule="auto"/>
              <w:ind w:right="150" w:rightChars="0" w:firstLine="200" w:firstLineChars="100"/>
              <w:jc w:val="center"/>
              <w:rPr>
                <w:rFonts w:hint="eastAsia" w:ascii="仿宋" w:hAnsi="仿宋" w:eastAsia="仿宋" w:cs="仿宋"/>
              </w:rPr>
            </w:pPr>
          </w:p>
        </w:tc>
        <w:tc>
          <w:tcPr>
            <w:tcW w:w="3174" w:type="dxa"/>
            <w:shd w:val="clear" w:color="auto" w:fill="auto"/>
            <w:vAlign w:val="top"/>
          </w:tcPr>
          <w:p w14:paraId="210F1DFE">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DN80</w:t>
            </w:r>
          </w:p>
        </w:tc>
        <w:tc>
          <w:tcPr>
            <w:tcW w:w="711" w:type="dxa"/>
            <w:shd w:val="clear" w:color="auto" w:fill="auto"/>
            <w:vAlign w:val="top"/>
          </w:tcPr>
          <w:p w14:paraId="68DA9C0A">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69A095CA">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1</w:t>
            </w:r>
          </w:p>
        </w:tc>
        <w:tc>
          <w:tcPr>
            <w:tcW w:w="1142" w:type="dxa"/>
            <w:shd w:val="clear" w:color="auto" w:fill="auto"/>
            <w:vAlign w:val="top"/>
          </w:tcPr>
          <w:p w14:paraId="4CFCDC42">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62C1D51D">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r>
      <w:tr w14:paraId="0AD33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tcPr>
          <w:p w14:paraId="2030C49C">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50</w:t>
            </w:r>
          </w:p>
        </w:tc>
        <w:tc>
          <w:tcPr>
            <w:tcW w:w="1873" w:type="dxa"/>
            <w:vMerge w:val="restart"/>
          </w:tcPr>
          <w:p w14:paraId="3FFBECAE">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钢管焊接</w:t>
            </w:r>
          </w:p>
        </w:tc>
        <w:tc>
          <w:tcPr>
            <w:tcW w:w="3174" w:type="dxa"/>
            <w:shd w:val="clear" w:color="auto" w:fill="auto"/>
            <w:vAlign w:val="top"/>
          </w:tcPr>
          <w:p w14:paraId="6CC0D89D">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主要是指空调水系统管道（DN32)</w:t>
            </w:r>
          </w:p>
        </w:tc>
        <w:tc>
          <w:tcPr>
            <w:tcW w:w="711" w:type="dxa"/>
            <w:shd w:val="clear" w:color="auto" w:fill="auto"/>
            <w:vAlign w:val="top"/>
          </w:tcPr>
          <w:p w14:paraId="3D6C7871">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处</w:t>
            </w:r>
          </w:p>
        </w:tc>
        <w:tc>
          <w:tcPr>
            <w:tcW w:w="593" w:type="dxa"/>
            <w:shd w:val="clear" w:color="auto" w:fill="auto"/>
            <w:vAlign w:val="top"/>
          </w:tcPr>
          <w:p w14:paraId="20DBDE4B">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1110DE1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2492AE34">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78FA2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tcPr>
          <w:p w14:paraId="70EE8A9F">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6EFA800B">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53776093">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主要是指空调水系统管道（DN50)</w:t>
            </w:r>
          </w:p>
        </w:tc>
        <w:tc>
          <w:tcPr>
            <w:tcW w:w="711" w:type="dxa"/>
            <w:shd w:val="clear" w:color="auto" w:fill="auto"/>
            <w:vAlign w:val="top"/>
          </w:tcPr>
          <w:p w14:paraId="546109AD">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处</w:t>
            </w:r>
          </w:p>
        </w:tc>
        <w:tc>
          <w:tcPr>
            <w:tcW w:w="593" w:type="dxa"/>
            <w:shd w:val="clear" w:color="auto" w:fill="auto"/>
            <w:vAlign w:val="top"/>
          </w:tcPr>
          <w:p w14:paraId="0F38BE2E">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3BC54133">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25319AA">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003EC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tcPr>
          <w:p w14:paraId="0BA773AC">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4B37E726">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27D00125">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主要是指空调水系统管道（DN100)</w:t>
            </w:r>
          </w:p>
        </w:tc>
        <w:tc>
          <w:tcPr>
            <w:tcW w:w="711" w:type="dxa"/>
            <w:shd w:val="clear" w:color="auto" w:fill="auto"/>
            <w:vAlign w:val="top"/>
          </w:tcPr>
          <w:p w14:paraId="361096B4">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处</w:t>
            </w:r>
          </w:p>
        </w:tc>
        <w:tc>
          <w:tcPr>
            <w:tcW w:w="593" w:type="dxa"/>
            <w:shd w:val="clear" w:color="auto" w:fill="auto"/>
            <w:vAlign w:val="top"/>
          </w:tcPr>
          <w:p w14:paraId="15E48735">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41D2974F">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31CCD427">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09854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tcPr>
          <w:p w14:paraId="7EE6052D">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08B18230">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2061248D">
            <w:pPr>
              <w:pStyle w:val="15"/>
              <w:spacing w:before="54" w:line="261" w:lineRule="auto"/>
              <w:ind w:right="150" w:rightChars="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主要是指空调水系统管道（DN150)</w:t>
            </w:r>
          </w:p>
        </w:tc>
        <w:tc>
          <w:tcPr>
            <w:tcW w:w="711" w:type="dxa"/>
            <w:shd w:val="clear" w:color="auto" w:fill="auto"/>
            <w:vAlign w:val="top"/>
          </w:tcPr>
          <w:p w14:paraId="0B15A9DF">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处</w:t>
            </w:r>
          </w:p>
        </w:tc>
        <w:tc>
          <w:tcPr>
            <w:tcW w:w="593" w:type="dxa"/>
            <w:shd w:val="clear" w:color="auto" w:fill="auto"/>
            <w:vAlign w:val="top"/>
          </w:tcPr>
          <w:p w14:paraId="69D21990">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634B5E31">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06BCE5A8">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63174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tcPr>
          <w:p w14:paraId="4E7A38F6">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51</w:t>
            </w:r>
          </w:p>
        </w:tc>
        <w:tc>
          <w:tcPr>
            <w:tcW w:w="1873" w:type="dxa"/>
            <w:vMerge w:val="restart"/>
          </w:tcPr>
          <w:p w14:paraId="5C4B98BC">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p w14:paraId="0EC56C23">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快速抢修节</w:t>
            </w:r>
          </w:p>
        </w:tc>
        <w:tc>
          <w:tcPr>
            <w:tcW w:w="3174" w:type="dxa"/>
            <w:shd w:val="clear" w:color="auto" w:fill="auto"/>
            <w:vAlign w:val="top"/>
          </w:tcPr>
          <w:p w14:paraId="19D0E65D">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DN50及以下，铸铁材质</w:t>
            </w:r>
          </w:p>
        </w:tc>
        <w:tc>
          <w:tcPr>
            <w:tcW w:w="711" w:type="dxa"/>
            <w:shd w:val="clear" w:color="auto" w:fill="auto"/>
            <w:vAlign w:val="top"/>
          </w:tcPr>
          <w:p w14:paraId="3078BBC3">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0A567DFA">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shd w:val="clear" w:color="auto" w:fill="auto"/>
            <w:vAlign w:val="top"/>
          </w:tcPr>
          <w:p w14:paraId="08944BAE">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15C13FE7">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31A3C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tcPr>
          <w:p w14:paraId="0F402EBA">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1D58940D">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4190C9E3">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DN65-DN80，铸铁材质</w:t>
            </w:r>
          </w:p>
        </w:tc>
        <w:tc>
          <w:tcPr>
            <w:tcW w:w="711" w:type="dxa"/>
            <w:shd w:val="clear" w:color="auto" w:fill="auto"/>
            <w:vAlign w:val="top"/>
          </w:tcPr>
          <w:p w14:paraId="1CE079FF">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6EF6BE2D">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shd w:val="clear" w:color="auto" w:fill="auto"/>
            <w:vAlign w:val="top"/>
          </w:tcPr>
          <w:p w14:paraId="4CD27EB5">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09CB46C6">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389B6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continue"/>
          </w:tcPr>
          <w:p w14:paraId="11C27350">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05137E38">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0E0938A9">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DN100，铸铁材质</w:t>
            </w:r>
          </w:p>
        </w:tc>
        <w:tc>
          <w:tcPr>
            <w:tcW w:w="711" w:type="dxa"/>
            <w:shd w:val="clear" w:color="auto" w:fill="auto"/>
            <w:vAlign w:val="top"/>
          </w:tcPr>
          <w:p w14:paraId="196F2A66">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07FF0ACD">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1142" w:type="dxa"/>
            <w:shd w:val="clear" w:color="auto" w:fill="auto"/>
            <w:vAlign w:val="top"/>
          </w:tcPr>
          <w:p w14:paraId="0770477A">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40320F8B">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1595B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tcPr>
          <w:p w14:paraId="5A6C1471">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52</w:t>
            </w:r>
          </w:p>
        </w:tc>
        <w:tc>
          <w:tcPr>
            <w:tcW w:w="1873" w:type="dxa"/>
            <w:vMerge w:val="restart"/>
          </w:tcPr>
          <w:p w14:paraId="2A420DAF">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p>
          <w:p w14:paraId="464D2656">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内外浸热镀锌钢管</w:t>
            </w:r>
          </w:p>
        </w:tc>
        <w:tc>
          <w:tcPr>
            <w:tcW w:w="3174" w:type="dxa"/>
            <w:shd w:val="clear" w:color="auto" w:fill="auto"/>
            <w:vAlign w:val="top"/>
          </w:tcPr>
          <w:p w14:paraId="2AEE3EE8">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DN25，包括保温</w:t>
            </w:r>
          </w:p>
        </w:tc>
        <w:tc>
          <w:tcPr>
            <w:tcW w:w="711" w:type="dxa"/>
            <w:vMerge w:val="restart"/>
            <w:shd w:val="clear" w:color="auto" w:fill="auto"/>
            <w:vAlign w:val="top"/>
          </w:tcPr>
          <w:p w14:paraId="6E59A410">
            <w:pPr>
              <w:pStyle w:val="15"/>
              <w:spacing w:before="209" w:line="231" w:lineRule="auto"/>
              <w:ind w:firstLine="200" w:firstLineChars="100"/>
              <w:jc w:val="left"/>
              <w:rPr>
                <w:rFonts w:hint="eastAsia" w:ascii="仿宋" w:hAnsi="仿宋" w:eastAsia="仿宋" w:cs="仿宋"/>
                <w:lang w:val="en-US" w:eastAsia="zh-CN"/>
              </w:rPr>
            </w:pPr>
          </w:p>
          <w:p w14:paraId="7D8D4461">
            <w:pPr>
              <w:pStyle w:val="15"/>
              <w:spacing w:before="209" w:line="231" w:lineRule="auto"/>
              <w:ind w:firstLine="200" w:firstLineChars="100"/>
              <w:jc w:val="left"/>
              <w:rPr>
                <w:rFonts w:hint="eastAsia" w:ascii="仿宋" w:hAnsi="仿宋" w:eastAsia="仿宋" w:cs="仿宋"/>
                <w:lang w:val="en-US" w:eastAsia="zh-CN"/>
              </w:rPr>
            </w:pPr>
          </w:p>
          <w:p w14:paraId="45717852">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米</w:t>
            </w:r>
          </w:p>
        </w:tc>
        <w:tc>
          <w:tcPr>
            <w:tcW w:w="593" w:type="dxa"/>
            <w:shd w:val="clear" w:color="auto" w:fill="auto"/>
            <w:vAlign w:val="top"/>
          </w:tcPr>
          <w:p w14:paraId="73977CB6">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p>
        </w:tc>
        <w:tc>
          <w:tcPr>
            <w:tcW w:w="1142" w:type="dxa"/>
            <w:shd w:val="clear" w:color="auto" w:fill="auto"/>
            <w:vAlign w:val="top"/>
          </w:tcPr>
          <w:p w14:paraId="29841CAB">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0B6536B0">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0F121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74AA57DC">
            <w:pPr>
              <w:pStyle w:val="15"/>
              <w:spacing w:before="54" w:line="261" w:lineRule="auto"/>
              <w:ind w:right="150" w:rightChars="0" w:firstLine="400" w:firstLineChars="200"/>
              <w:jc w:val="center"/>
              <w:rPr>
                <w:rFonts w:hint="eastAsia" w:ascii="仿宋" w:hAnsi="仿宋" w:eastAsia="仿宋" w:cs="仿宋"/>
              </w:rPr>
            </w:pPr>
          </w:p>
        </w:tc>
        <w:tc>
          <w:tcPr>
            <w:tcW w:w="1873" w:type="dxa"/>
            <w:vMerge w:val="continue"/>
          </w:tcPr>
          <w:p w14:paraId="1C5A2CC6">
            <w:pPr>
              <w:pStyle w:val="15"/>
              <w:spacing w:before="54" w:line="261" w:lineRule="auto"/>
              <w:ind w:right="150" w:rightChars="0" w:firstLine="400" w:firstLineChars="200"/>
              <w:jc w:val="center"/>
              <w:rPr>
                <w:rFonts w:hint="eastAsia" w:ascii="仿宋" w:hAnsi="仿宋" w:eastAsia="仿宋" w:cs="仿宋"/>
              </w:rPr>
            </w:pPr>
          </w:p>
        </w:tc>
        <w:tc>
          <w:tcPr>
            <w:tcW w:w="3174" w:type="dxa"/>
            <w:shd w:val="clear" w:color="auto" w:fill="auto"/>
            <w:vAlign w:val="top"/>
          </w:tcPr>
          <w:p w14:paraId="7EA5CF81">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DN32，包括保温</w:t>
            </w:r>
          </w:p>
        </w:tc>
        <w:tc>
          <w:tcPr>
            <w:tcW w:w="711" w:type="dxa"/>
            <w:vMerge w:val="continue"/>
            <w:shd w:val="clear" w:color="auto" w:fill="auto"/>
            <w:vAlign w:val="top"/>
          </w:tcPr>
          <w:p w14:paraId="66275215">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c>
          <w:tcPr>
            <w:tcW w:w="593" w:type="dxa"/>
            <w:shd w:val="clear" w:color="auto" w:fill="auto"/>
            <w:vAlign w:val="top"/>
          </w:tcPr>
          <w:p w14:paraId="470A0F82">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shd w:val="clear" w:color="auto" w:fill="auto"/>
            <w:vAlign w:val="top"/>
          </w:tcPr>
          <w:p w14:paraId="2E469011">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74BEF39">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r>
      <w:tr w14:paraId="31A14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17192E8B">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1873" w:type="dxa"/>
            <w:vMerge w:val="continue"/>
          </w:tcPr>
          <w:p w14:paraId="412F126B">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3174" w:type="dxa"/>
            <w:shd w:val="clear" w:color="auto" w:fill="auto"/>
            <w:vAlign w:val="top"/>
          </w:tcPr>
          <w:p w14:paraId="14E366E6">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DN40，包括保温</w:t>
            </w:r>
          </w:p>
        </w:tc>
        <w:tc>
          <w:tcPr>
            <w:tcW w:w="711" w:type="dxa"/>
            <w:vMerge w:val="continue"/>
            <w:shd w:val="clear" w:color="auto" w:fill="auto"/>
            <w:vAlign w:val="top"/>
          </w:tcPr>
          <w:p w14:paraId="1BD2C1EC">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c>
          <w:tcPr>
            <w:tcW w:w="593" w:type="dxa"/>
            <w:shd w:val="clear" w:color="auto" w:fill="auto"/>
            <w:vAlign w:val="top"/>
          </w:tcPr>
          <w:p w14:paraId="6FF405DB">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shd w:val="clear" w:color="auto" w:fill="auto"/>
            <w:vAlign w:val="top"/>
          </w:tcPr>
          <w:p w14:paraId="1F54C99E">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AF45FAA">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r>
      <w:tr w14:paraId="06AC7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0840DE33">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1873" w:type="dxa"/>
            <w:vMerge w:val="continue"/>
          </w:tcPr>
          <w:p w14:paraId="0DEAB542">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3174" w:type="dxa"/>
            <w:shd w:val="clear" w:color="auto" w:fill="auto"/>
            <w:vAlign w:val="top"/>
          </w:tcPr>
          <w:p w14:paraId="79679810">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DN50，包括保温</w:t>
            </w:r>
          </w:p>
        </w:tc>
        <w:tc>
          <w:tcPr>
            <w:tcW w:w="711" w:type="dxa"/>
            <w:vMerge w:val="continue"/>
            <w:shd w:val="clear" w:color="auto" w:fill="auto"/>
            <w:vAlign w:val="top"/>
          </w:tcPr>
          <w:p w14:paraId="31C0C033">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c>
          <w:tcPr>
            <w:tcW w:w="593" w:type="dxa"/>
            <w:shd w:val="clear" w:color="auto" w:fill="auto"/>
            <w:vAlign w:val="top"/>
          </w:tcPr>
          <w:p w14:paraId="258E00DC">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shd w:val="clear" w:color="auto" w:fill="auto"/>
            <w:vAlign w:val="top"/>
          </w:tcPr>
          <w:p w14:paraId="453B00B5">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45B72437">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r>
      <w:tr w14:paraId="48024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38401680">
            <w:pPr>
              <w:pStyle w:val="15"/>
              <w:spacing w:before="54" w:line="261" w:lineRule="auto"/>
              <w:ind w:right="150" w:rightChars="0" w:firstLine="400" w:firstLineChars="200"/>
              <w:jc w:val="center"/>
              <w:rPr>
                <w:rFonts w:hint="eastAsia" w:ascii="仿宋" w:hAnsi="仿宋" w:eastAsia="仿宋" w:cs="仿宋"/>
              </w:rPr>
            </w:pPr>
          </w:p>
        </w:tc>
        <w:tc>
          <w:tcPr>
            <w:tcW w:w="1873" w:type="dxa"/>
            <w:vMerge w:val="continue"/>
          </w:tcPr>
          <w:p w14:paraId="7B48AF7A">
            <w:pPr>
              <w:pStyle w:val="15"/>
              <w:spacing w:before="54" w:line="261" w:lineRule="auto"/>
              <w:ind w:right="150" w:rightChars="0" w:firstLine="400" w:firstLineChars="200"/>
              <w:jc w:val="center"/>
              <w:rPr>
                <w:rFonts w:hint="eastAsia" w:ascii="仿宋" w:hAnsi="仿宋" w:eastAsia="仿宋" w:cs="仿宋"/>
              </w:rPr>
            </w:pPr>
          </w:p>
        </w:tc>
        <w:tc>
          <w:tcPr>
            <w:tcW w:w="3174" w:type="dxa"/>
            <w:shd w:val="clear" w:color="auto" w:fill="auto"/>
            <w:vAlign w:val="top"/>
          </w:tcPr>
          <w:p w14:paraId="6B47E3C8">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DN100，包括保温</w:t>
            </w:r>
          </w:p>
        </w:tc>
        <w:tc>
          <w:tcPr>
            <w:tcW w:w="711" w:type="dxa"/>
            <w:vMerge w:val="continue"/>
            <w:shd w:val="clear" w:color="auto" w:fill="auto"/>
            <w:vAlign w:val="top"/>
          </w:tcPr>
          <w:p w14:paraId="123BAA3C">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c>
          <w:tcPr>
            <w:tcW w:w="593" w:type="dxa"/>
            <w:shd w:val="clear" w:color="auto" w:fill="auto"/>
            <w:vAlign w:val="top"/>
          </w:tcPr>
          <w:p w14:paraId="24677A46">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shd w:val="clear" w:color="auto" w:fill="auto"/>
            <w:vAlign w:val="top"/>
          </w:tcPr>
          <w:p w14:paraId="06C9CA87">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13D0A0BB">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r>
      <w:tr w14:paraId="4D697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4B9B3C39">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1873" w:type="dxa"/>
            <w:vMerge w:val="continue"/>
          </w:tcPr>
          <w:p w14:paraId="3F08DAFB">
            <w:pPr>
              <w:pStyle w:val="15"/>
              <w:spacing w:before="54" w:line="261" w:lineRule="auto"/>
              <w:ind w:right="150" w:rightChars="0" w:firstLine="420" w:firstLineChars="200"/>
              <w:jc w:val="center"/>
              <w:rPr>
                <w:rFonts w:hint="eastAsia" w:ascii="仿宋" w:hAnsi="仿宋" w:eastAsia="仿宋" w:cs="仿宋"/>
                <w:sz w:val="21"/>
                <w:szCs w:val="21"/>
                <w:lang w:val="en-US" w:eastAsia="zh-CN"/>
              </w:rPr>
            </w:pPr>
          </w:p>
        </w:tc>
        <w:tc>
          <w:tcPr>
            <w:tcW w:w="3174" w:type="dxa"/>
            <w:shd w:val="clear" w:color="auto" w:fill="auto"/>
            <w:vAlign w:val="top"/>
          </w:tcPr>
          <w:p w14:paraId="4C178477">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DN150，包括保温</w:t>
            </w:r>
          </w:p>
        </w:tc>
        <w:tc>
          <w:tcPr>
            <w:tcW w:w="711" w:type="dxa"/>
            <w:vMerge w:val="continue"/>
            <w:shd w:val="clear" w:color="auto" w:fill="auto"/>
            <w:vAlign w:val="top"/>
          </w:tcPr>
          <w:p w14:paraId="2E7E8B4F">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c>
          <w:tcPr>
            <w:tcW w:w="593" w:type="dxa"/>
            <w:shd w:val="clear" w:color="auto" w:fill="auto"/>
            <w:vAlign w:val="top"/>
          </w:tcPr>
          <w:p w14:paraId="2468FFC2">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 xml:space="preserve"> 30</w:t>
            </w:r>
          </w:p>
        </w:tc>
        <w:tc>
          <w:tcPr>
            <w:tcW w:w="1142" w:type="dxa"/>
            <w:shd w:val="clear" w:color="auto" w:fill="auto"/>
            <w:vAlign w:val="top"/>
          </w:tcPr>
          <w:p w14:paraId="709A9185">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97A1222">
            <w:pPr>
              <w:pStyle w:val="15"/>
              <w:spacing w:before="54" w:line="261" w:lineRule="auto"/>
              <w:ind w:right="150" w:rightChars="0" w:firstLine="420" w:firstLineChars="200"/>
              <w:jc w:val="left"/>
              <w:rPr>
                <w:rFonts w:hint="eastAsia" w:ascii="仿宋" w:hAnsi="仿宋" w:eastAsia="仿宋" w:cs="仿宋"/>
                <w:sz w:val="21"/>
                <w:szCs w:val="21"/>
                <w:lang w:val="en-US" w:eastAsia="zh-CN"/>
              </w:rPr>
            </w:pPr>
          </w:p>
        </w:tc>
      </w:tr>
      <w:tr w14:paraId="6813F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45" w:type="dxa"/>
          </w:tcPr>
          <w:p w14:paraId="6BBB3EBB">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53</w:t>
            </w:r>
          </w:p>
        </w:tc>
        <w:tc>
          <w:tcPr>
            <w:tcW w:w="1873" w:type="dxa"/>
          </w:tcPr>
          <w:p w14:paraId="3168FBD5">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空调线控器（液晶）</w:t>
            </w:r>
          </w:p>
        </w:tc>
        <w:tc>
          <w:tcPr>
            <w:tcW w:w="3174" w:type="dxa"/>
            <w:shd w:val="clear" w:color="auto" w:fill="auto"/>
            <w:vAlign w:val="top"/>
          </w:tcPr>
          <w:p w14:paraId="2860A3FD">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适配现场美的或海尔或格力的多联机室内机</w:t>
            </w:r>
          </w:p>
        </w:tc>
        <w:tc>
          <w:tcPr>
            <w:tcW w:w="711" w:type="dxa"/>
            <w:shd w:val="clear" w:color="auto" w:fill="auto"/>
            <w:vAlign w:val="top"/>
          </w:tcPr>
          <w:p w14:paraId="493DE230">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4FC5241C">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142" w:type="dxa"/>
            <w:shd w:val="clear" w:color="auto" w:fill="auto"/>
            <w:vAlign w:val="top"/>
          </w:tcPr>
          <w:p w14:paraId="1D69123C">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DD2203D">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79D24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645" w:type="dxa"/>
          </w:tcPr>
          <w:p w14:paraId="3EDAC3B7">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54</w:t>
            </w:r>
          </w:p>
        </w:tc>
        <w:tc>
          <w:tcPr>
            <w:tcW w:w="1873" w:type="dxa"/>
          </w:tcPr>
          <w:p w14:paraId="10248364">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机械式空调开关</w:t>
            </w:r>
          </w:p>
        </w:tc>
        <w:tc>
          <w:tcPr>
            <w:tcW w:w="3174" w:type="dxa"/>
            <w:shd w:val="clear" w:color="auto" w:fill="auto"/>
            <w:vAlign w:val="top"/>
          </w:tcPr>
          <w:p w14:paraId="28BC5F9D">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适用于1号楼中央空调末端风机盘管</w:t>
            </w:r>
          </w:p>
        </w:tc>
        <w:tc>
          <w:tcPr>
            <w:tcW w:w="711" w:type="dxa"/>
            <w:shd w:val="clear" w:color="auto" w:fill="auto"/>
            <w:vAlign w:val="top"/>
          </w:tcPr>
          <w:p w14:paraId="61A3DD3E">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3D7ED179">
            <w:pPr>
              <w:pStyle w:val="15"/>
              <w:spacing w:before="242" w:line="189" w:lineRule="auto"/>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142" w:type="dxa"/>
            <w:shd w:val="clear" w:color="auto" w:fill="auto"/>
            <w:vAlign w:val="top"/>
          </w:tcPr>
          <w:p w14:paraId="0A8F745E">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7A30768E">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54C56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5" w:type="dxa"/>
          </w:tcPr>
          <w:p w14:paraId="763F5122">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55</w:t>
            </w:r>
          </w:p>
        </w:tc>
        <w:tc>
          <w:tcPr>
            <w:tcW w:w="1873" w:type="dxa"/>
          </w:tcPr>
          <w:p w14:paraId="1E69C3D0">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水箱液位传感器</w:t>
            </w:r>
          </w:p>
        </w:tc>
        <w:tc>
          <w:tcPr>
            <w:tcW w:w="3174" w:type="dxa"/>
            <w:shd w:val="clear" w:color="auto" w:fill="auto"/>
            <w:vAlign w:val="top"/>
          </w:tcPr>
          <w:p w14:paraId="3D42E00B">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w:t>
            </w:r>
          </w:p>
        </w:tc>
        <w:tc>
          <w:tcPr>
            <w:tcW w:w="711" w:type="dxa"/>
            <w:shd w:val="clear" w:color="auto" w:fill="auto"/>
            <w:vAlign w:val="top"/>
          </w:tcPr>
          <w:p w14:paraId="01B8CE0B">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3CFB143E">
            <w:pPr>
              <w:pStyle w:val="15"/>
              <w:spacing w:before="242" w:line="189"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6BD4DAF4">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236ADD6D">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53C0C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5" w:type="dxa"/>
          </w:tcPr>
          <w:p w14:paraId="04B8894E">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56</w:t>
            </w:r>
          </w:p>
        </w:tc>
        <w:tc>
          <w:tcPr>
            <w:tcW w:w="1873" w:type="dxa"/>
          </w:tcPr>
          <w:p w14:paraId="6961F305">
            <w:pPr>
              <w:pStyle w:val="15"/>
              <w:spacing w:before="251" w:line="228" w:lineRule="auto"/>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水箱温度传感器</w:t>
            </w:r>
          </w:p>
        </w:tc>
        <w:tc>
          <w:tcPr>
            <w:tcW w:w="3174" w:type="dxa"/>
            <w:shd w:val="clear" w:color="auto" w:fill="auto"/>
            <w:vAlign w:val="top"/>
          </w:tcPr>
          <w:p w14:paraId="7F71274B">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适配现场</w:t>
            </w:r>
          </w:p>
        </w:tc>
        <w:tc>
          <w:tcPr>
            <w:tcW w:w="711" w:type="dxa"/>
            <w:shd w:val="clear" w:color="auto" w:fill="auto"/>
            <w:vAlign w:val="top"/>
          </w:tcPr>
          <w:p w14:paraId="6D16263F">
            <w:pPr>
              <w:pStyle w:val="15"/>
              <w:spacing w:before="209" w:line="231" w:lineRule="auto"/>
              <w:ind w:firstLine="200" w:firstLineChars="100"/>
              <w:jc w:val="left"/>
              <w:rPr>
                <w:rFonts w:hint="eastAsia" w:ascii="仿宋" w:hAnsi="仿宋" w:eastAsia="仿宋" w:cs="仿宋"/>
                <w:lang w:val="en-US" w:eastAsia="zh-CN"/>
              </w:rPr>
            </w:pPr>
            <w:r>
              <w:rPr>
                <w:rFonts w:hint="eastAsia" w:ascii="仿宋" w:hAnsi="仿宋" w:eastAsia="仿宋" w:cs="仿宋"/>
                <w:lang w:val="en-US" w:eastAsia="zh-CN"/>
              </w:rPr>
              <w:t>个</w:t>
            </w:r>
          </w:p>
        </w:tc>
        <w:tc>
          <w:tcPr>
            <w:tcW w:w="593" w:type="dxa"/>
            <w:shd w:val="clear" w:color="auto" w:fill="auto"/>
            <w:vAlign w:val="top"/>
          </w:tcPr>
          <w:p w14:paraId="0DE65360">
            <w:pPr>
              <w:pStyle w:val="15"/>
              <w:spacing w:before="242" w:line="189" w:lineRule="auto"/>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142" w:type="dxa"/>
            <w:shd w:val="clear" w:color="auto" w:fill="auto"/>
            <w:vAlign w:val="top"/>
          </w:tcPr>
          <w:p w14:paraId="116F278B">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53A82AA7">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20223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5" w:type="dxa"/>
            <w:vMerge w:val="restart"/>
          </w:tcPr>
          <w:p w14:paraId="76D87858">
            <w:pPr>
              <w:pStyle w:val="15"/>
              <w:spacing w:before="282" w:line="190" w:lineRule="auto"/>
              <w:jc w:val="center"/>
              <w:rPr>
                <w:rFonts w:hint="default" w:ascii="仿宋" w:hAnsi="仿宋" w:eastAsia="仿宋" w:cs="仿宋"/>
                <w:spacing w:val="-7"/>
                <w:lang w:val="en-US" w:eastAsia="zh-CN"/>
              </w:rPr>
            </w:pPr>
            <w:r>
              <w:rPr>
                <w:rFonts w:hint="eastAsia" w:ascii="仿宋" w:hAnsi="仿宋" w:eastAsia="仿宋" w:cs="仿宋"/>
                <w:spacing w:val="-7"/>
                <w:lang w:val="en-US" w:eastAsia="zh-CN"/>
              </w:rPr>
              <w:t>57</w:t>
            </w:r>
          </w:p>
        </w:tc>
        <w:tc>
          <w:tcPr>
            <w:tcW w:w="1873" w:type="dxa"/>
            <w:vMerge w:val="restart"/>
            <w:shd w:val="clear" w:color="auto" w:fill="auto"/>
            <w:vAlign w:val="top"/>
          </w:tcPr>
          <w:p w14:paraId="7F8CEDB1">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p>
          <w:p w14:paraId="4AA86C54">
            <w:pPr>
              <w:pStyle w:val="15"/>
              <w:spacing w:before="251" w:line="228" w:lineRule="auto"/>
              <w:ind w:firstLine="210" w:firstLineChars="10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电磁阀</w:t>
            </w:r>
          </w:p>
          <w:p w14:paraId="030E6047">
            <w:pPr>
              <w:pStyle w:val="15"/>
              <w:spacing w:before="251" w:line="228" w:lineRule="auto"/>
              <w:ind w:firstLine="630" w:firstLineChars="300"/>
              <w:jc w:val="center"/>
              <w:rPr>
                <w:rFonts w:hint="eastAsia" w:ascii="仿宋" w:hAnsi="仿宋" w:eastAsia="仿宋" w:cs="仿宋"/>
                <w:i w:val="0"/>
                <w:iCs w:val="0"/>
                <w:snapToGrid w:val="0"/>
                <w:color w:val="000000"/>
                <w:kern w:val="0"/>
                <w:sz w:val="21"/>
                <w:szCs w:val="21"/>
                <w:u w:val="none"/>
                <w:lang w:val="en-US" w:eastAsia="zh-CN" w:bidi="ar"/>
              </w:rPr>
            </w:pPr>
          </w:p>
        </w:tc>
        <w:tc>
          <w:tcPr>
            <w:tcW w:w="3174" w:type="dxa"/>
            <w:shd w:val="clear" w:color="auto" w:fill="auto"/>
            <w:vAlign w:val="top"/>
          </w:tcPr>
          <w:p w14:paraId="4C506D1A">
            <w:pPr>
              <w:pStyle w:val="15"/>
              <w:spacing w:before="54" w:line="261" w:lineRule="auto"/>
              <w:ind w:right="150" w:rightChars="0" w:firstLine="210" w:firstLineChars="10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DN32及以下</w:t>
            </w:r>
          </w:p>
        </w:tc>
        <w:tc>
          <w:tcPr>
            <w:tcW w:w="711" w:type="dxa"/>
            <w:shd w:val="clear" w:color="auto" w:fill="auto"/>
            <w:vAlign w:val="top"/>
          </w:tcPr>
          <w:p w14:paraId="0C6D57A3">
            <w:pPr>
              <w:pStyle w:val="15"/>
              <w:spacing w:before="209" w:line="231" w:lineRule="auto"/>
              <w:ind w:firstLine="200" w:firstLineChars="100"/>
              <w:jc w:val="left"/>
              <w:rPr>
                <w:rFonts w:hint="eastAsia" w:ascii="仿宋" w:hAnsi="仿宋" w:eastAsia="仿宋" w:cs="仿宋"/>
                <w:snapToGrid w:val="0"/>
                <w:color w:val="000000"/>
                <w:kern w:val="0"/>
                <w:sz w:val="20"/>
                <w:szCs w:val="20"/>
                <w:lang w:val="en-US" w:eastAsia="zh-CN" w:bidi="ar-SA"/>
              </w:rPr>
            </w:pPr>
            <w:r>
              <w:rPr>
                <w:rFonts w:hint="eastAsia" w:ascii="仿宋" w:hAnsi="仿宋" w:eastAsia="仿宋" w:cs="仿宋"/>
                <w:lang w:val="en-US" w:eastAsia="zh-CN"/>
              </w:rPr>
              <w:t>个</w:t>
            </w:r>
          </w:p>
        </w:tc>
        <w:tc>
          <w:tcPr>
            <w:tcW w:w="593" w:type="dxa"/>
            <w:shd w:val="clear" w:color="auto" w:fill="auto"/>
            <w:vAlign w:val="top"/>
          </w:tcPr>
          <w:p w14:paraId="6F917B1B">
            <w:pPr>
              <w:pStyle w:val="15"/>
              <w:spacing w:before="242" w:line="189" w:lineRule="auto"/>
              <w:ind w:firstLine="210" w:firstLineChars="100"/>
              <w:jc w:val="both"/>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3</w:t>
            </w:r>
          </w:p>
        </w:tc>
        <w:tc>
          <w:tcPr>
            <w:tcW w:w="1142" w:type="dxa"/>
            <w:shd w:val="clear" w:color="auto" w:fill="auto"/>
            <w:vAlign w:val="top"/>
          </w:tcPr>
          <w:p w14:paraId="2C0C5C3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49E8233B">
            <w:pPr>
              <w:pStyle w:val="15"/>
              <w:spacing w:before="242" w:line="189" w:lineRule="auto"/>
              <w:jc w:val="left"/>
              <w:rPr>
                <w:rFonts w:hint="eastAsia" w:ascii="仿宋" w:hAnsi="仿宋" w:eastAsia="仿宋" w:cs="仿宋"/>
                <w:snapToGrid w:val="0"/>
                <w:color w:val="000000"/>
                <w:kern w:val="0"/>
                <w:sz w:val="20"/>
                <w:szCs w:val="20"/>
                <w:lang w:val="en-US" w:eastAsia="zh-CN" w:bidi="ar-SA"/>
              </w:rPr>
            </w:pPr>
          </w:p>
        </w:tc>
      </w:tr>
      <w:tr w14:paraId="3AE4A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3FF62954">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335ACCEF">
            <w:pPr>
              <w:pStyle w:val="15"/>
              <w:spacing w:before="251" w:line="228" w:lineRule="auto"/>
              <w:ind w:firstLine="840" w:firstLineChars="400"/>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675D1208">
            <w:pPr>
              <w:pStyle w:val="15"/>
              <w:spacing w:before="54" w:line="261" w:lineRule="auto"/>
              <w:ind w:right="150" w:rightChars="0" w:firstLine="210" w:firstLineChars="10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DN50</w:t>
            </w:r>
          </w:p>
        </w:tc>
        <w:tc>
          <w:tcPr>
            <w:tcW w:w="711" w:type="dxa"/>
            <w:shd w:val="clear" w:color="auto" w:fill="auto"/>
            <w:vAlign w:val="top"/>
          </w:tcPr>
          <w:p w14:paraId="3BB9425B">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6FA2C3CF">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3</w:t>
            </w:r>
          </w:p>
        </w:tc>
        <w:tc>
          <w:tcPr>
            <w:tcW w:w="1142" w:type="dxa"/>
            <w:shd w:val="clear" w:color="auto" w:fill="auto"/>
            <w:vAlign w:val="top"/>
          </w:tcPr>
          <w:p w14:paraId="6D2CCE8C">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51FDF28C">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p>
        </w:tc>
      </w:tr>
      <w:tr w14:paraId="08178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3B73F119">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3A3764D9">
            <w:pPr>
              <w:pStyle w:val="15"/>
              <w:spacing w:before="251" w:line="228" w:lineRule="auto"/>
              <w:ind w:firstLine="840" w:firstLineChars="400"/>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13D46825">
            <w:pPr>
              <w:pStyle w:val="15"/>
              <w:spacing w:before="54" w:line="261" w:lineRule="auto"/>
              <w:ind w:right="150" w:rightChars="0" w:firstLine="210" w:firstLineChars="10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DN65</w:t>
            </w:r>
          </w:p>
        </w:tc>
        <w:tc>
          <w:tcPr>
            <w:tcW w:w="711" w:type="dxa"/>
            <w:shd w:val="clear" w:color="auto" w:fill="auto"/>
            <w:vAlign w:val="top"/>
          </w:tcPr>
          <w:p w14:paraId="3AE80FC4">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4D79487E">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3</w:t>
            </w:r>
          </w:p>
        </w:tc>
        <w:tc>
          <w:tcPr>
            <w:tcW w:w="1142" w:type="dxa"/>
            <w:shd w:val="clear" w:color="auto" w:fill="auto"/>
            <w:vAlign w:val="top"/>
          </w:tcPr>
          <w:p w14:paraId="61421685">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5C356240">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p>
        </w:tc>
      </w:tr>
      <w:tr w14:paraId="56634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4FB80394">
            <w:pPr>
              <w:pStyle w:val="15"/>
              <w:spacing w:before="282" w:line="190" w:lineRule="auto"/>
              <w:jc w:val="center"/>
              <w:rPr>
                <w:rFonts w:hint="eastAsia" w:ascii="仿宋" w:hAnsi="仿宋" w:eastAsia="仿宋" w:cs="仿宋"/>
                <w:spacing w:val="-7"/>
                <w:lang w:val="en-US" w:eastAsia="zh-CN"/>
              </w:rPr>
            </w:pPr>
          </w:p>
        </w:tc>
        <w:tc>
          <w:tcPr>
            <w:tcW w:w="1873" w:type="dxa"/>
            <w:vMerge w:val="continue"/>
          </w:tcPr>
          <w:p w14:paraId="04DBE120">
            <w:pPr>
              <w:pStyle w:val="15"/>
              <w:spacing w:before="251" w:line="228" w:lineRule="auto"/>
              <w:ind w:firstLine="840" w:firstLineChars="400"/>
              <w:jc w:val="center"/>
              <w:rPr>
                <w:rFonts w:hint="eastAsia" w:ascii="仿宋" w:hAnsi="仿宋" w:eastAsia="仿宋" w:cs="仿宋"/>
                <w:i w:val="0"/>
                <w:iCs w:val="0"/>
                <w:color w:val="000000"/>
                <w:kern w:val="0"/>
                <w:sz w:val="21"/>
                <w:szCs w:val="21"/>
                <w:u w:val="none"/>
                <w:lang w:val="en-US" w:eastAsia="zh-CN" w:bidi="ar"/>
              </w:rPr>
            </w:pPr>
          </w:p>
        </w:tc>
        <w:tc>
          <w:tcPr>
            <w:tcW w:w="3174" w:type="dxa"/>
            <w:shd w:val="clear" w:color="auto" w:fill="auto"/>
            <w:vAlign w:val="top"/>
          </w:tcPr>
          <w:p w14:paraId="3C56B12F">
            <w:pPr>
              <w:pStyle w:val="15"/>
              <w:spacing w:before="54" w:line="261" w:lineRule="auto"/>
              <w:ind w:right="150" w:rightChars="0" w:firstLine="210" w:firstLineChars="10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DN80</w:t>
            </w:r>
          </w:p>
        </w:tc>
        <w:tc>
          <w:tcPr>
            <w:tcW w:w="711" w:type="dxa"/>
            <w:shd w:val="clear" w:color="auto" w:fill="auto"/>
            <w:vAlign w:val="top"/>
          </w:tcPr>
          <w:p w14:paraId="32E9BCC7">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093693EF">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3</w:t>
            </w:r>
          </w:p>
        </w:tc>
        <w:tc>
          <w:tcPr>
            <w:tcW w:w="1142" w:type="dxa"/>
            <w:shd w:val="clear" w:color="auto" w:fill="auto"/>
            <w:vAlign w:val="top"/>
          </w:tcPr>
          <w:p w14:paraId="7E66CBB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30CE19C2">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p>
        </w:tc>
      </w:tr>
      <w:tr w14:paraId="6C8E3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restart"/>
          </w:tcPr>
          <w:p w14:paraId="573BF976">
            <w:pPr>
              <w:bidi w:val="0"/>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58</w:t>
            </w:r>
          </w:p>
        </w:tc>
        <w:tc>
          <w:tcPr>
            <w:tcW w:w="1873" w:type="dxa"/>
            <w:vMerge w:val="restart"/>
          </w:tcPr>
          <w:p w14:paraId="6F8E1B17">
            <w:pPr>
              <w:pStyle w:val="15"/>
              <w:spacing w:before="54" w:line="261" w:lineRule="auto"/>
              <w:ind w:right="150" w:rightChars="0" w:firstLine="210" w:firstLineChars="100"/>
              <w:jc w:val="center"/>
              <w:rPr>
                <w:rFonts w:hint="eastAsia" w:ascii="仿宋" w:hAnsi="仿宋" w:eastAsia="仿宋" w:cs="仿宋"/>
                <w:i w:val="0"/>
                <w:iCs w:val="0"/>
                <w:color w:val="auto"/>
                <w:kern w:val="0"/>
                <w:sz w:val="21"/>
                <w:szCs w:val="21"/>
                <w:u w:val="none"/>
                <w:lang w:val="en-US" w:eastAsia="zh-CN" w:bidi="ar"/>
              </w:rPr>
            </w:pPr>
          </w:p>
          <w:p w14:paraId="3EF897AB">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i w:val="0"/>
                <w:iCs w:val="0"/>
                <w:color w:val="auto"/>
                <w:kern w:val="0"/>
                <w:sz w:val="21"/>
                <w:szCs w:val="21"/>
                <w:u w:val="none"/>
                <w:lang w:val="en-US" w:eastAsia="zh-CN" w:bidi="ar"/>
              </w:rPr>
              <w:t>铜闸阀</w:t>
            </w:r>
          </w:p>
        </w:tc>
        <w:tc>
          <w:tcPr>
            <w:tcW w:w="3174" w:type="dxa"/>
            <w:shd w:val="clear" w:color="auto" w:fill="auto"/>
            <w:vAlign w:val="center"/>
          </w:tcPr>
          <w:p w14:paraId="126BCF97">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DN65材质：黄铜公称压力≥1.6MPa</w:t>
            </w:r>
          </w:p>
        </w:tc>
        <w:tc>
          <w:tcPr>
            <w:tcW w:w="711" w:type="dxa"/>
            <w:shd w:val="clear" w:color="auto" w:fill="auto"/>
            <w:vAlign w:val="top"/>
          </w:tcPr>
          <w:p w14:paraId="078831C8">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6EA3056D">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shd w:val="clear" w:color="auto" w:fill="auto"/>
            <w:vAlign w:val="center"/>
          </w:tcPr>
          <w:p w14:paraId="7B5F2530">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1C56A3C3">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4E0D6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1E2877D2">
            <w:pPr>
              <w:pStyle w:val="15"/>
              <w:spacing w:before="54" w:line="261" w:lineRule="auto"/>
              <w:ind w:right="150" w:rightChars="0" w:firstLine="1200" w:firstLineChars="600"/>
              <w:jc w:val="center"/>
              <w:rPr>
                <w:rFonts w:hint="eastAsia" w:ascii="仿宋" w:hAnsi="仿宋" w:eastAsia="仿宋" w:cs="仿宋"/>
                <w:sz w:val="20"/>
                <w:szCs w:val="20"/>
                <w:lang w:val="en-US" w:eastAsia="zh-CN"/>
              </w:rPr>
            </w:pPr>
          </w:p>
        </w:tc>
        <w:tc>
          <w:tcPr>
            <w:tcW w:w="1873" w:type="dxa"/>
            <w:vMerge w:val="continue"/>
          </w:tcPr>
          <w:p w14:paraId="52D43221">
            <w:pPr>
              <w:pStyle w:val="15"/>
              <w:spacing w:before="54" w:line="261" w:lineRule="auto"/>
              <w:ind w:right="150" w:rightChars="0" w:firstLine="1260" w:firstLineChars="600"/>
              <w:jc w:val="center"/>
              <w:rPr>
                <w:rFonts w:hint="eastAsia" w:ascii="仿宋" w:hAnsi="仿宋" w:eastAsia="仿宋" w:cs="仿宋"/>
                <w:sz w:val="21"/>
                <w:szCs w:val="21"/>
                <w:lang w:val="en-US" w:eastAsia="zh-CN"/>
              </w:rPr>
            </w:pPr>
          </w:p>
        </w:tc>
        <w:tc>
          <w:tcPr>
            <w:tcW w:w="3174" w:type="dxa"/>
            <w:shd w:val="clear" w:color="auto" w:fill="auto"/>
            <w:vAlign w:val="center"/>
          </w:tcPr>
          <w:p w14:paraId="229F59FF">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DN50材质：黄铜公称压力≥1.6MPa</w:t>
            </w:r>
          </w:p>
        </w:tc>
        <w:tc>
          <w:tcPr>
            <w:tcW w:w="711" w:type="dxa"/>
            <w:shd w:val="clear" w:color="auto" w:fill="auto"/>
            <w:vAlign w:val="top"/>
          </w:tcPr>
          <w:p w14:paraId="0DCE6EC8">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6ACFC8B3">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142" w:type="dxa"/>
            <w:shd w:val="clear" w:color="auto" w:fill="auto"/>
            <w:vAlign w:val="center"/>
          </w:tcPr>
          <w:p w14:paraId="403A94BA">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511DB412">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34F0A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6CEAB36E">
            <w:pPr>
              <w:pStyle w:val="15"/>
              <w:spacing w:before="54" w:line="261" w:lineRule="auto"/>
              <w:ind w:right="150" w:rightChars="0" w:firstLine="1200" w:firstLineChars="600"/>
              <w:jc w:val="center"/>
              <w:rPr>
                <w:rFonts w:hint="eastAsia" w:ascii="仿宋" w:hAnsi="仿宋" w:eastAsia="仿宋" w:cs="仿宋"/>
                <w:sz w:val="20"/>
                <w:szCs w:val="20"/>
                <w:lang w:val="en-US" w:eastAsia="zh-CN"/>
              </w:rPr>
            </w:pPr>
          </w:p>
        </w:tc>
        <w:tc>
          <w:tcPr>
            <w:tcW w:w="1873" w:type="dxa"/>
            <w:vMerge w:val="continue"/>
          </w:tcPr>
          <w:p w14:paraId="591BE482">
            <w:pPr>
              <w:pStyle w:val="15"/>
              <w:spacing w:before="54" w:line="261" w:lineRule="auto"/>
              <w:ind w:right="150" w:rightChars="0" w:firstLine="1260" w:firstLineChars="600"/>
              <w:jc w:val="center"/>
              <w:rPr>
                <w:rFonts w:hint="eastAsia" w:ascii="仿宋" w:hAnsi="仿宋" w:eastAsia="仿宋" w:cs="仿宋"/>
                <w:sz w:val="21"/>
                <w:szCs w:val="21"/>
                <w:lang w:val="en-US" w:eastAsia="zh-CN"/>
              </w:rPr>
            </w:pPr>
          </w:p>
        </w:tc>
        <w:tc>
          <w:tcPr>
            <w:tcW w:w="3174" w:type="dxa"/>
            <w:shd w:val="clear" w:color="auto" w:fill="auto"/>
            <w:vAlign w:val="center"/>
          </w:tcPr>
          <w:p w14:paraId="3A5ABBC5">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DN40材质：黄铜公称压力≥1.6MPa</w:t>
            </w:r>
          </w:p>
        </w:tc>
        <w:tc>
          <w:tcPr>
            <w:tcW w:w="711" w:type="dxa"/>
            <w:shd w:val="clear" w:color="auto" w:fill="auto"/>
            <w:vAlign w:val="top"/>
          </w:tcPr>
          <w:p w14:paraId="6C06A4B6">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3595B2CA">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center"/>
          </w:tcPr>
          <w:p w14:paraId="0A809E60">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2D01B4E7">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30028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6F7289F9">
            <w:pPr>
              <w:pStyle w:val="15"/>
              <w:spacing w:before="54" w:line="261" w:lineRule="auto"/>
              <w:ind w:right="150" w:rightChars="0" w:firstLine="1200" w:firstLineChars="600"/>
              <w:jc w:val="center"/>
              <w:rPr>
                <w:rFonts w:hint="eastAsia" w:ascii="仿宋" w:hAnsi="仿宋" w:eastAsia="仿宋" w:cs="仿宋"/>
                <w:sz w:val="20"/>
                <w:szCs w:val="20"/>
                <w:lang w:val="en-US" w:eastAsia="zh-CN"/>
              </w:rPr>
            </w:pPr>
          </w:p>
        </w:tc>
        <w:tc>
          <w:tcPr>
            <w:tcW w:w="1873" w:type="dxa"/>
            <w:vMerge w:val="continue"/>
          </w:tcPr>
          <w:p w14:paraId="6A85BE4E">
            <w:pPr>
              <w:pStyle w:val="15"/>
              <w:spacing w:before="54" w:line="261" w:lineRule="auto"/>
              <w:ind w:right="150" w:rightChars="0" w:firstLine="1260" w:firstLineChars="600"/>
              <w:jc w:val="center"/>
              <w:rPr>
                <w:rFonts w:hint="eastAsia" w:ascii="仿宋" w:hAnsi="仿宋" w:eastAsia="仿宋" w:cs="仿宋"/>
                <w:sz w:val="21"/>
                <w:szCs w:val="21"/>
                <w:lang w:val="en-US" w:eastAsia="zh-CN"/>
              </w:rPr>
            </w:pPr>
          </w:p>
        </w:tc>
        <w:tc>
          <w:tcPr>
            <w:tcW w:w="3174" w:type="dxa"/>
            <w:shd w:val="clear" w:color="auto" w:fill="auto"/>
            <w:vAlign w:val="center"/>
          </w:tcPr>
          <w:p w14:paraId="18189340">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DN32材质：黄铜公称压力≥1.6MPa</w:t>
            </w:r>
          </w:p>
        </w:tc>
        <w:tc>
          <w:tcPr>
            <w:tcW w:w="711" w:type="dxa"/>
            <w:shd w:val="clear" w:color="auto" w:fill="auto"/>
            <w:vAlign w:val="top"/>
          </w:tcPr>
          <w:p w14:paraId="0D5B8794">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0391E2D5">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center"/>
          </w:tcPr>
          <w:p w14:paraId="08359D1F">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p>
        </w:tc>
        <w:tc>
          <w:tcPr>
            <w:tcW w:w="1053" w:type="dxa"/>
            <w:shd w:val="clear" w:color="auto" w:fill="auto"/>
            <w:vAlign w:val="top"/>
          </w:tcPr>
          <w:p w14:paraId="59FE78E1">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7BADD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30B9A6F6">
            <w:pPr>
              <w:pStyle w:val="15"/>
              <w:spacing w:before="54" w:line="261" w:lineRule="auto"/>
              <w:ind w:right="150" w:rightChars="0" w:firstLine="1200" w:firstLineChars="600"/>
              <w:jc w:val="center"/>
              <w:rPr>
                <w:rFonts w:hint="eastAsia" w:ascii="仿宋" w:hAnsi="仿宋" w:eastAsia="仿宋" w:cs="仿宋"/>
                <w:sz w:val="20"/>
                <w:szCs w:val="20"/>
                <w:lang w:val="en-US" w:eastAsia="zh-CN"/>
              </w:rPr>
            </w:pPr>
          </w:p>
        </w:tc>
        <w:tc>
          <w:tcPr>
            <w:tcW w:w="1873" w:type="dxa"/>
            <w:vMerge w:val="continue"/>
          </w:tcPr>
          <w:p w14:paraId="6C8BB0C2">
            <w:pPr>
              <w:pStyle w:val="15"/>
              <w:spacing w:before="54" w:line="261" w:lineRule="auto"/>
              <w:ind w:right="150" w:rightChars="0" w:firstLine="1260" w:firstLineChars="600"/>
              <w:jc w:val="center"/>
              <w:rPr>
                <w:rFonts w:hint="eastAsia" w:ascii="仿宋" w:hAnsi="仿宋" w:eastAsia="仿宋" w:cs="仿宋"/>
                <w:sz w:val="21"/>
                <w:szCs w:val="21"/>
                <w:lang w:val="en-US" w:eastAsia="zh-CN"/>
              </w:rPr>
            </w:pPr>
          </w:p>
        </w:tc>
        <w:tc>
          <w:tcPr>
            <w:tcW w:w="3174" w:type="dxa"/>
            <w:shd w:val="clear" w:color="auto" w:fill="auto"/>
            <w:vAlign w:val="center"/>
          </w:tcPr>
          <w:p w14:paraId="00E4815B">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DN25材质：黄铜公称压力≥1.6MPa</w:t>
            </w:r>
          </w:p>
        </w:tc>
        <w:tc>
          <w:tcPr>
            <w:tcW w:w="711" w:type="dxa"/>
            <w:shd w:val="clear" w:color="auto" w:fill="auto"/>
            <w:vAlign w:val="top"/>
          </w:tcPr>
          <w:p w14:paraId="55BC3B14">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0109F0C2">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center"/>
          </w:tcPr>
          <w:p w14:paraId="39366C29">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p>
        </w:tc>
        <w:tc>
          <w:tcPr>
            <w:tcW w:w="1053" w:type="dxa"/>
            <w:shd w:val="clear" w:color="auto" w:fill="auto"/>
            <w:vAlign w:val="top"/>
          </w:tcPr>
          <w:p w14:paraId="21BE800E">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45F76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0192F9BD">
            <w:pPr>
              <w:pStyle w:val="15"/>
              <w:spacing w:before="54" w:line="261" w:lineRule="auto"/>
              <w:ind w:right="150" w:rightChars="0" w:firstLine="1200" w:firstLineChars="600"/>
              <w:jc w:val="center"/>
              <w:rPr>
                <w:rFonts w:hint="eastAsia" w:ascii="仿宋" w:hAnsi="仿宋" w:eastAsia="仿宋" w:cs="仿宋"/>
                <w:sz w:val="20"/>
                <w:szCs w:val="20"/>
                <w:lang w:val="en-US" w:eastAsia="zh-CN"/>
              </w:rPr>
            </w:pPr>
          </w:p>
        </w:tc>
        <w:tc>
          <w:tcPr>
            <w:tcW w:w="1873" w:type="dxa"/>
            <w:vMerge w:val="continue"/>
          </w:tcPr>
          <w:p w14:paraId="28D57598">
            <w:pPr>
              <w:pStyle w:val="15"/>
              <w:spacing w:before="54" w:line="261" w:lineRule="auto"/>
              <w:ind w:right="150" w:rightChars="0" w:firstLine="1260" w:firstLineChars="600"/>
              <w:jc w:val="center"/>
              <w:rPr>
                <w:rFonts w:hint="eastAsia" w:ascii="仿宋" w:hAnsi="仿宋" w:eastAsia="仿宋" w:cs="仿宋"/>
                <w:sz w:val="21"/>
                <w:szCs w:val="21"/>
                <w:lang w:val="en-US" w:eastAsia="zh-CN"/>
              </w:rPr>
            </w:pPr>
          </w:p>
        </w:tc>
        <w:tc>
          <w:tcPr>
            <w:tcW w:w="3174" w:type="dxa"/>
            <w:shd w:val="clear" w:color="auto" w:fill="auto"/>
            <w:vAlign w:val="center"/>
          </w:tcPr>
          <w:p w14:paraId="5B5D7068">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r>
              <w:rPr>
                <w:rFonts w:hint="eastAsia" w:ascii="仿宋" w:hAnsi="仿宋" w:eastAsia="仿宋" w:cs="仿宋"/>
                <w:i w:val="0"/>
                <w:iCs w:val="0"/>
                <w:color w:val="auto"/>
                <w:kern w:val="0"/>
                <w:sz w:val="21"/>
                <w:szCs w:val="21"/>
                <w:u w:val="none"/>
                <w:lang w:val="en-US" w:eastAsia="zh-CN" w:bidi="ar"/>
              </w:rPr>
              <w:t>DN20材质：黄铜公称压力≥1.6MPa</w:t>
            </w:r>
          </w:p>
        </w:tc>
        <w:tc>
          <w:tcPr>
            <w:tcW w:w="711" w:type="dxa"/>
            <w:shd w:val="clear" w:color="auto" w:fill="auto"/>
            <w:vAlign w:val="top"/>
          </w:tcPr>
          <w:p w14:paraId="3705BC61">
            <w:pPr>
              <w:pStyle w:val="15"/>
              <w:spacing w:before="54" w:line="261" w:lineRule="auto"/>
              <w:ind w:right="150" w:rightChars="0" w:firstLine="210" w:firstLineChars="10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w:t>
            </w:r>
          </w:p>
        </w:tc>
        <w:tc>
          <w:tcPr>
            <w:tcW w:w="593" w:type="dxa"/>
            <w:shd w:val="clear" w:color="auto" w:fill="auto"/>
            <w:vAlign w:val="top"/>
          </w:tcPr>
          <w:p w14:paraId="7205B4AB">
            <w:pPr>
              <w:pStyle w:val="15"/>
              <w:spacing w:before="54" w:line="261" w:lineRule="auto"/>
              <w:ind w:right="150" w:rightChars="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1142" w:type="dxa"/>
            <w:shd w:val="clear" w:color="auto" w:fill="auto"/>
            <w:vAlign w:val="center"/>
          </w:tcPr>
          <w:p w14:paraId="30CCB730">
            <w:pPr>
              <w:keepNext w:val="0"/>
              <w:keepLines w:val="0"/>
              <w:widowControl/>
              <w:suppressLineNumbers w:val="0"/>
              <w:jc w:val="center"/>
              <w:textAlignment w:val="center"/>
              <w:rPr>
                <w:rFonts w:hint="eastAsia" w:ascii="仿宋" w:hAnsi="仿宋" w:eastAsia="仿宋" w:cs="仿宋"/>
                <w:i w:val="0"/>
                <w:iCs w:val="0"/>
                <w:snapToGrid w:val="0"/>
                <w:color w:val="auto"/>
                <w:kern w:val="0"/>
                <w:sz w:val="21"/>
                <w:szCs w:val="21"/>
                <w:u w:val="none"/>
                <w:lang w:val="en-US" w:eastAsia="zh-CN" w:bidi="ar-SA"/>
              </w:rPr>
            </w:pPr>
          </w:p>
        </w:tc>
        <w:tc>
          <w:tcPr>
            <w:tcW w:w="1053" w:type="dxa"/>
            <w:shd w:val="clear" w:color="auto" w:fill="auto"/>
            <w:vAlign w:val="top"/>
          </w:tcPr>
          <w:p w14:paraId="66F58E2D">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068BC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restart"/>
          </w:tcPr>
          <w:p w14:paraId="21BE0BF3">
            <w:pPr>
              <w:bidi w:val="0"/>
              <w:ind w:firstLine="200" w:firstLineChars="100"/>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59</w:t>
            </w:r>
          </w:p>
        </w:tc>
        <w:tc>
          <w:tcPr>
            <w:tcW w:w="1873" w:type="dxa"/>
            <w:vMerge w:val="restart"/>
          </w:tcPr>
          <w:p w14:paraId="4A085102">
            <w:pPr>
              <w:pStyle w:val="15"/>
              <w:spacing w:before="54" w:line="261" w:lineRule="auto"/>
              <w:ind w:right="150" w:rightChars="0"/>
              <w:jc w:val="center"/>
              <w:rPr>
                <w:rFonts w:hint="eastAsia" w:ascii="仿宋" w:hAnsi="仿宋" w:eastAsia="仿宋" w:cs="仿宋"/>
                <w:i w:val="0"/>
                <w:iCs w:val="0"/>
                <w:color w:val="000000"/>
                <w:kern w:val="0"/>
                <w:sz w:val="21"/>
                <w:szCs w:val="21"/>
                <w:u w:val="none"/>
                <w:lang w:val="en-US" w:eastAsia="zh-CN" w:bidi="ar"/>
              </w:rPr>
            </w:pPr>
          </w:p>
          <w:p w14:paraId="35630313">
            <w:pPr>
              <w:pStyle w:val="15"/>
              <w:spacing w:before="54" w:line="261" w:lineRule="auto"/>
              <w:ind w:right="150" w:rightChars="0" w:firstLine="210" w:firstLineChars="100"/>
              <w:jc w:val="center"/>
              <w:rPr>
                <w:rFonts w:hint="eastAsia" w:ascii="仿宋" w:hAnsi="仿宋" w:eastAsia="仿宋" w:cs="仿宋"/>
                <w:sz w:val="21"/>
                <w:szCs w:val="21"/>
                <w:lang w:val="en-US" w:eastAsia="zh-CN"/>
              </w:rPr>
            </w:pPr>
            <w:r>
              <w:rPr>
                <w:rFonts w:hint="eastAsia" w:ascii="仿宋" w:hAnsi="仿宋" w:eastAsia="仿宋" w:cs="仿宋"/>
                <w:i w:val="0"/>
                <w:iCs w:val="0"/>
                <w:color w:val="000000"/>
                <w:kern w:val="0"/>
                <w:sz w:val="21"/>
                <w:szCs w:val="21"/>
                <w:u w:val="none"/>
                <w:lang w:val="en-US" w:eastAsia="zh-CN" w:bidi="ar"/>
              </w:rPr>
              <w:t>不锈钢浮球阀</w:t>
            </w:r>
          </w:p>
        </w:tc>
        <w:tc>
          <w:tcPr>
            <w:tcW w:w="3174" w:type="dxa"/>
            <w:shd w:val="clear" w:color="auto" w:fill="auto"/>
            <w:vAlign w:val="top"/>
          </w:tcPr>
          <w:p w14:paraId="52707779">
            <w:pPr>
              <w:pStyle w:val="15"/>
              <w:spacing w:before="54" w:line="261" w:lineRule="auto"/>
              <w:ind w:right="150" w:rightChars="0" w:firstLine="1260" w:firstLineChars="6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DN25</w:t>
            </w:r>
          </w:p>
        </w:tc>
        <w:tc>
          <w:tcPr>
            <w:tcW w:w="711" w:type="dxa"/>
            <w:shd w:val="clear" w:color="auto" w:fill="auto"/>
            <w:vAlign w:val="top"/>
          </w:tcPr>
          <w:p w14:paraId="3D4C18D3">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20D11715">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1</w:t>
            </w:r>
          </w:p>
        </w:tc>
        <w:tc>
          <w:tcPr>
            <w:tcW w:w="1142" w:type="dxa"/>
            <w:shd w:val="clear" w:color="auto" w:fill="auto"/>
            <w:vAlign w:val="top"/>
          </w:tcPr>
          <w:p w14:paraId="1D377A4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p>
        </w:tc>
        <w:tc>
          <w:tcPr>
            <w:tcW w:w="1053" w:type="dxa"/>
            <w:shd w:val="clear" w:color="auto" w:fill="auto"/>
            <w:vAlign w:val="top"/>
          </w:tcPr>
          <w:p w14:paraId="188E26B7">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0ABA8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390C808D">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c>
          <w:tcPr>
            <w:tcW w:w="1873" w:type="dxa"/>
            <w:vMerge w:val="continue"/>
          </w:tcPr>
          <w:p w14:paraId="405CA78C">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c>
          <w:tcPr>
            <w:tcW w:w="3174" w:type="dxa"/>
            <w:shd w:val="clear" w:color="auto" w:fill="auto"/>
            <w:vAlign w:val="top"/>
          </w:tcPr>
          <w:p w14:paraId="6134724B">
            <w:pPr>
              <w:pStyle w:val="15"/>
              <w:spacing w:before="54" w:line="261" w:lineRule="auto"/>
              <w:ind w:right="150" w:rightChars="0" w:firstLine="1260" w:firstLineChars="6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DN40</w:t>
            </w:r>
          </w:p>
        </w:tc>
        <w:tc>
          <w:tcPr>
            <w:tcW w:w="711" w:type="dxa"/>
            <w:shd w:val="clear" w:color="auto" w:fill="auto"/>
            <w:vAlign w:val="top"/>
          </w:tcPr>
          <w:p w14:paraId="7D27DCBE">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3C6417DD">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1</w:t>
            </w:r>
          </w:p>
        </w:tc>
        <w:tc>
          <w:tcPr>
            <w:tcW w:w="1142" w:type="dxa"/>
            <w:shd w:val="clear" w:color="auto" w:fill="auto"/>
            <w:vAlign w:val="top"/>
          </w:tcPr>
          <w:p w14:paraId="137E3E8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p>
        </w:tc>
        <w:tc>
          <w:tcPr>
            <w:tcW w:w="1053" w:type="dxa"/>
            <w:shd w:val="clear" w:color="auto" w:fill="auto"/>
            <w:vAlign w:val="top"/>
          </w:tcPr>
          <w:p w14:paraId="598F1E38">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675C9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45" w:type="dxa"/>
            <w:vMerge w:val="continue"/>
          </w:tcPr>
          <w:p w14:paraId="1B9E2CBD">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c>
          <w:tcPr>
            <w:tcW w:w="1873" w:type="dxa"/>
            <w:vMerge w:val="continue"/>
          </w:tcPr>
          <w:p w14:paraId="2C02BEA3">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c>
          <w:tcPr>
            <w:tcW w:w="3174" w:type="dxa"/>
            <w:shd w:val="clear" w:color="auto" w:fill="auto"/>
            <w:vAlign w:val="top"/>
          </w:tcPr>
          <w:p w14:paraId="7EA458F1">
            <w:pPr>
              <w:pStyle w:val="15"/>
              <w:spacing w:before="54" w:line="261" w:lineRule="auto"/>
              <w:ind w:right="150" w:rightChars="0" w:firstLine="1260" w:firstLineChars="6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DN50</w:t>
            </w:r>
          </w:p>
        </w:tc>
        <w:tc>
          <w:tcPr>
            <w:tcW w:w="711" w:type="dxa"/>
            <w:shd w:val="clear" w:color="auto" w:fill="auto"/>
            <w:vAlign w:val="top"/>
          </w:tcPr>
          <w:p w14:paraId="7E5DDEDC">
            <w:pPr>
              <w:pStyle w:val="15"/>
              <w:spacing w:before="54" w:line="261" w:lineRule="auto"/>
              <w:ind w:right="150" w:rightChars="0" w:firstLine="210" w:firstLineChars="100"/>
              <w:jc w:val="left"/>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z w:val="21"/>
                <w:szCs w:val="21"/>
                <w:lang w:val="en-US" w:eastAsia="zh-CN"/>
              </w:rPr>
              <w:t>个</w:t>
            </w:r>
          </w:p>
        </w:tc>
        <w:tc>
          <w:tcPr>
            <w:tcW w:w="593" w:type="dxa"/>
            <w:shd w:val="clear" w:color="auto" w:fill="auto"/>
            <w:vAlign w:val="top"/>
          </w:tcPr>
          <w:p w14:paraId="31132A16">
            <w:pPr>
              <w:pStyle w:val="15"/>
              <w:spacing w:before="54" w:line="261" w:lineRule="auto"/>
              <w:ind w:right="150" w:rightChars="0"/>
              <w:jc w:val="center"/>
              <w:rPr>
                <w:rFonts w:hint="eastAsia" w:ascii="仿宋" w:hAnsi="仿宋" w:eastAsia="仿宋" w:cs="仿宋"/>
                <w:snapToGrid w:val="0"/>
                <w:color w:val="000000"/>
                <w:kern w:val="0"/>
                <w:sz w:val="21"/>
                <w:szCs w:val="21"/>
                <w:lang w:val="en-US" w:eastAsia="zh-CN" w:bidi="ar-SA"/>
              </w:rPr>
            </w:pPr>
            <w:r>
              <w:rPr>
                <w:rFonts w:hint="eastAsia" w:ascii="仿宋" w:hAnsi="仿宋" w:eastAsia="仿宋" w:cs="仿宋"/>
                <w:snapToGrid w:val="0"/>
                <w:color w:val="000000"/>
                <w:kern w:val="0"/>
                <w:sz w:val="21"/>
                <w:szCs w:val="21"/>
                <w:lang w:val="en-US" w:eastAsia="zh-CN" w:bidi="ar-SA"/>
              </w:rPr>
              <w:t>1</w:t>
            </w:r>
          </w:p>
        </w:tc>
        <w:tc>
          <w:tcPr>
            <w:tcW w:w="1142" w:type="dxa"/>
            <w:shd w:val="clear" w:color="auto" w:fill="auto"/>
            <w:vAlign w:val="top"/>
          </w:tcPr>
          <w:p w14:paraId="681DDB6B">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p>
        </w:tc>
        <w:tc>
          <w:tcPr>
            <w:tcW w:w="1053" w:type="dxa"/>
            <w:shd w:val="clear" w:color="auto" w:fill="auto"/>
            <w:vAlign w:val="top"/>
          </w:tcPr>
          <w:p w14:paraId="76FDD32F">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r w14:paraId="2BD7A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518" w:type="dxa"/>
            <w:gridSpan w:val="2"/>
          </w:tcPr>
          <w:p w14:paraId="5B6E41C6">
            <w:pPr>
              <w:pStyle w:val="15"/>
              <w:spacing w:before="54" w:line="261" w:lineRule="auto"/>
              <w:ind w:right="150" w:rightChars="0" w:firstLine="1265" w:firstLineChars="600"/>
              <w:jc w:val="left"/>
              <w:rPr>
                <w:rFonts w:hint="eastAsia" w:ascii="仿宋" w:hAnsi="仿宋" w:eastAsia="仿宋" w:cs="仿宋"/>
                <w:sz w:val="21"/>
                <w:szCs w:val="21"/>
                <w:lang w:val="en-US" w:eastAsia="zh-CN"/>
              </w:rPr>
            </w:pPr>
            <w:r>
              <w:rPr>
                <w:rFonts w:hint="eastAsia" w:ascii="仿宋" w:hAnsi="仿宋" w:eastAsia="仿宋" w:cs="仿宋"/>
                <w:b/>
                <w:bCs/>
                <w:sz w:val="21"/>
                <w:szCs w:val="21"/>
                <w:lang w:val="en-US" w:eastAsia="zh-CN"/>
              </w:rPr>
              <w:t>合计（元）</w:t>
            </w:r>
          </w:p>
        </w:tc>
        <w:tc>
          <w:tcPr>
            <w:tcW w:w="6673" w:type="dxa"/>
            <w:gridSpan w:val="5"/>
            <w:shd w:val="clear" w:color="auto" w:fill="auto"/>
            <w:vAlign w:val="top"/>
          </w:tcPr>
          <w:p w14:paraId="72933F24">
            <w:pPr>
              <w:pStyle w:val="15"/>
              <w:spacing w:before="54" w:line="261" w:lineRule="auto"/>
              <w:ind w:right="150" w:rightChars="0" w:firstLine="1260" w:firstLineChars="600"/>
              <w:jc w:val="left"/>
              <w:rPr>
                <w:rFonts w:hint="eastAsia" w:ascii="仿宋" w:hAnsi="仿宋" w:eastAsia="仿宋" w:cs="仿宋"/>
                <w:sz w:val="21"/>
                <w:szCs w:val="21"/>
                <w:lang w:val="en-US" w:eastAsia="zh-CN"/>
              </w:rPr>
            </w:pPr>
          </w:p>
        </w:tc>
      </w:tr>
    </w:tbl>
    <w:p w14:paraId="6D67D063">
      <w:pPr>
        <w:spacing w:line="280" w:lineRule="exact"/>
        <w:rPr>
          <w:rFonts w:hint="eastAsia" w:ascii="仿宋" w:hAnsi="仿宋" w:eastAsia="仿宋"/>
          <w:szCs w:val="21"/>
        </w:rPr>
      </w:pPr>
    </w:p>
    <w:p w14:paraId="1FEAA699">
      <w:pPr>
        <w:pStyle w:val="7"/>
        <w:rPr>
          <w:rFonts w:hint="eastAsia"/>
        </w:rPr>
      </w:pPr>
    </w:p>
    <w:p w14:paraId="26F553CE">
      <w:pPr>
        <w:spacing w:line="280" w:lineRule="exact"/>
        <w:ind w:firstLine="420" w:firstLineChars="200"/>
        <w:rPr>
          <w:rFonts w:ascii="仿宋" w:hAnsi="仿宋" w:eastAsia="仿宋"/>
          <w:szCs w:val="21"/>
        </w:rPr>
      </w:pPr>
      <w:r>
        <w:rPr>
          <w:rFonts w:hint="eastAsia" w:ascii="仿宋" w:hAnsi="仿宋" w:eastAsia="仿宋"/>
          <w:szCs w:val="21"/>
        </w:rPr>
        <w:t>附：</w:t>
      </w:r>
    </w:p>
    <w:p w14:paraId="10BA34DE">
      <w:pPr>
        <w:spacing w:line="280" w:lineRule="exact"/>
        <w:rPr>
          <w:rFonts w:hint="eastAsia" w:ascii="仿宋" w:hAnsi="仿宋" w:eastAsia="仿宋"/>
          <w:b/>
          <w:color w:val="FF0000"/>
          <w:szCs w:val="21"/>
          <w:lang w:eastAsia="zh-CN"/>
        </w:rPr>
      </w:pPr>
      <w:r>
        <w:rPr>
          <w:rFonts w:hint="eastAsia" w:ascii="仿宋" w:hAnsi="仿宋" w:eastAsia="仿宋"/>
          <w:szCs w:val="21"/>
        </w:rPr>
        <w:t xml:space="preserve"> </w:t>
      </w:r>
      <w:r>
        <w:rPr>
          <w:rFonts w:hint="eastAsia" w:ascii="仿宋" w:hAnsi="仿宋" w:eastAsia="仿宋"/>
          <w:szCs w:val="21"/>
          <w:lang w:eastAsia="zh-CN"/>
        </w:rPr>
        <w:t>表</w:t>
      </w:r>
      <w:r>
        <w:rPr>
          <w:rFonts w:hint="eastAsia" w:ascii="仿宋" w:hAnsi="仿宋" w:eastAsia="仿宋"/>
          <w:szCs w:val="21"/>
          <w:lang w:val="en-US" w:eastAsia="zh-CN"/>
        </w:rPr>
        <w:t>1</w:t>
      </w:r>
      <w:r>
        <w:rPr>
          <w:rFonts w:hint="eastAsia" w:ascii="仿宋" w:hAnsi="仿宋" w:eastAsia="仿宋"/>
          <w:szCs w:val="21"/>
          <w:lang w:eastAsia="zh-CN"/>
        </w:rPr>
        <w:t>：相关配置清单</w:t>
      </w:r>
      <w:r>
        <w:rPr>
          <w:rFonts w:hint="eastAsia" w:ascii="仿宋" w:hAnsi="仿宋" w:eastAsia="仿宋"/>
          <w:szCs w:val="21"/>
        </w:rPr>
        <w:t>（样表，可单列且加盖公章）</w:t>
      </w:r>
    </w:p>
    <w:tbl>
      <w:tblPr>
        <w:tblStyle w:val="8"/>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2CB68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80EE2CA">
            <w:pPr>
              <w:spacing w:line="280" w:lineRule="exact"/>
              <w:jc w:val="center"/>
              <w:rPr>
                <w:rFonts w:ascii="仿宋" w:hAnsi="仿宋" w:eastAsia="仿宋"/>
                <w:szCs w:val="21"/>
              </w:rPr>
            </w:pPr>
            <w:r>
              <w:rPr>
                <w:rFonts w:hint="eastAsia" w:ascii="仿宋" w:hAnsi="仿宋" w:eastAsia="仿宋"/>
                <w:szCs w:val="21"/>
              </w:rPr>
              <w:t>序号</w:t>
            </w:r>
          </w:p>
        </w:tc>
        <w:tc>
          <w:tcPr>
            <w:tcW w:w="1560" w:type="dxa"/>
            <w:noWrap w:val="0"/>
            <w:vAlign w:val="center"/>
          </w:tcPr>
          <w:p w14:paraId="50A28AD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noWrap w:val="0"/>
            <w:vAlign w:val="center"/>
          </w:tcPr>
          <w:p w14:paraId="6EF210F9">
            <w:pPr>
              <w:spacing w:line="280" w:lineRule="exact"/>
              <w:jc w:val="center"/>
              <w:rPr>
                <w:rFonts w:ascii="仿宋" w:hAnsi="仿宋" w:eastAsia="仿宋"/>
                <w:szCs w:val="21"/>
              </w:rPr>
            </w:pPr>
            <w:r>
              <w:rPr>
                <w:rFonts w:hint="eastAsia" w:ascii="仿宋" w:hAnsi="仿宋" w:eastAsia="仿宋"/>
                <w:szCs w:val="21"/>
              </w:rPr>
              <w:t>名称</w:t>
            </w:r>
          </w:p>
        </w:tc>
        <w:tc>
          <w:tcPr>
            <w:tcW w:w="1559" w:type="dxa"/>
            <w:noWrap w:val="0"/>
            <w:vAlign w:val="center"/>
          </w:tcPr>
          <w:p w14:paraId="26EB4C95">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noWrap w:val="0"/>
            <w:vAlign w:val="center"/>
          </w:tcPr>
          <w:p w14:paraId="11529C12">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noWrap w:val="0"/>
            <w:vAlign w:val="center"/>
          </w:tcPr>
          <w:p w14:paraId="19971496">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noWrap w:val="0"/>
            <w:vAlign w:val="center"/>
          </w:tcPr>
          <w:p w14:paraId="5859D1A6">
            <w:pPr>
              <w:spacing w:line="280" w:lineRule="exact"/>
              <w:jc w:val="center"/>
              <w:rPr>
                <w:rFonts w:ascii="仿宋" w:hAnsi="仿宋" w:eastAsia="仿宋"/>
                <w:szCs w:val="21"/>
              </w:rPr>
            </w:pPr>
            <w:r>
              <w:rPr>
                <w:rFonts w:hint="eastAsia" w:ascii="仿宋" w:hAnsi="仿宋" w:eastAsia="仿宋"/>
                <w:szCs w:val="21"/>
              </w:rPr>
              <w:t>备注</w:t>
            </w:r>
          </w:p>
        </w:tc>
      </w:tr>
      <w:tr w14:paraId="3A0DD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7D16C18">
            <w:pPr>
              <w:spacing w:line="280" w:lineRule="exact"/>
              <w:jc w:val="center"/>
              <w:rPr>
                <w:rFonts w:ascii="仿宋" w:hAnsi="仿宋" w:eastAsia="仿宋"/>
                <w:szCs w:val="21"/>
              </w:rPr>
            </w:pPr>
          </w:p>
        </w:tc>
        <w:tc>
          <w:tcPr>
            <w:tcW w:w="1560" w:type="dxa"/>
            <w:noWrap w:val="0"/>
            <w:vAlign w:val="center"/>
          </w:tcPr>
          <w:p w14:paraId="02D9A98E">
            <w:pPr>
              <w:spacing w:line="280" w:lineRule="exact"/>
              <w:jc w:val="center"/>
              <w:rPr>
                <w:rFonts w:ascii="仿宋" w:hAnsi="仿宋" w:eastAsia="仿宋"/>
                <w:szCs w:val="21"/>
              </w:rPr>
            </w:pPr>
          </w:p>
        </w:tc>
        <w:tc>
          <w:tcPr>
            <w:tcW w:w="992" w:type="dxa"/>
            <w:noWrap w:val="0"/>
            <w:vAlign w:val="center"/>
          </w:tcPr>
          <w:p w14:paraId="0CA1C395">
            <w:pPr>
              <w:spacing w:line="280" w:lineRule="exact"/>
              <w:jc w:val="center"/>
              <w:rPr>
                <w:rFonts w:ascii="仿宋" w:hAnsi="仿宋" w:eastAsia="仿宋"/>
                <w:szCs w:val="21"/>
              </w:rPr>
            </w:pPr>
          </w:p>
        </w:tc>
        <w:tc>
          <w:tcPr>
            <w:tcW w:w="1559" w:type="dxa"/>
            <w:noWrap w:val="0"/>
            <w:vAlign w:val="center"/>
          </w:tcPr>
          <w:p w14:paraId="355EA23E">
            <w:pPr>
              <w:spacing w:line="280" w:lineRule="exact"/>
              <w:jc w:val="center"/>
              <w:rPr>
                <w:rFonts w:ascii="仿宋" w:hAnsi="仿宋" w:eastAsia="仿宋"/>
                <w:szCs w:val="21"/>
              </w:rPr>
            </w:pPr>
          </w:p>
        </w:tc>
        <w:tc>
          <w:tcPr>
            <w:tcW w:w="1418" w:type="dxa"/>
            <w:noWrap w:val="0"/>
            <w:vAlign w:val="center"/>
          </w:tcPr>
          <w:p w14:paraId="490F9460">
            <w:pPr>
              <w:spacing w:line="280" w:lineRule="exact"/>
              <w:jc w:val="center"/>
              <w:rPr>
                <w:rFonts w:ascii="仿宋" w:hAnsi="仿宋" w:eastAsia="仿宋"/>
                <w:szCs w:val="21"/>
              </w:rPr>
            </w:pPr>
          </w:p>
        </w:tc>
        <w:tc>
          <w:tcPr>
            <w:tcW w:w="1134" w:type="dxa"/>
            <w:noWrap w:val="0"/>
            <w:vAlign w:val="center"/>
          </w:tcPr>
          <w:p w14:paraId="6EA1FCAF">
            <w:pPr>
              <w:spacing w:line="280" w:lineRule="exact"/>
              <w:jc w:val="center"/>
              <w:rPr>
                <w:rFonts w:ascii="仿宋" w:hAnsi="仿宋" w:eastAsia="仿宋"/>
                <w:szCs w:val="21"/>
              </w:rPr>
            </w:pPr>
          </w:p>
        </w:tc>
        <w:tc>
          <w:tcPr>
            <w:tcW w:w="2277" w:type="dxa"/>
            <w:noWrap w:val="0"/>
            <w:vAlign w:val="center"/>
          </w:tcPr>
          <w:p w14:paraId="737FCBAF">
            <w:pPr>
              <w:spacing w:line="280" w:lineRule="exact"/>
              <w:jc w:val="center"/>
              <w:rPr>
                <w:rFonts w:ascii="仿宋" w:hAnsi="仿宋" w:eastAsia="仿宋"/>
                <w:szCs w:val="21"/>
              </w:rPr>
            </w:pPr>
          </w:p>
        </w:tc>
      </w:tr>
    </w:tbl>
    <w:p w14:paraId="02EF3B6B">
      <w:pPr>
        <w:spacing w:line="280" w:lineRule="exact"/>
        <w:rPr>
          <w:rFonts w:ascii="仿宋" w:hAnsi="仿宋" w:eastAsia="仿宋"/>
          <w:szCs w:val="21"/>
        </w:rPr>
      </w:pPr>
      <w:r>
        <w:rPr>
          <w:rFonts w:hint="eastAsia" w:ascii="仿宋" w:hAnsi="仿宋" w:eastAsia="仿宋"/>
          <w:szCs w:val="21"/>
          <w:lang w:eastAsia="zh-CN"/>
        </w:rPr>
        <w:t>表</w:t>
      </w:r>
      <w:r>
        <w:rPr>
          <w:rFonts w:hint="eastAsia" w:ascii="仿宋" w:hAnsi="仿宋" w:eastAsia="仿宋"/>
          <w:szCs w:val="21"/>
          <w:lang w:val="en-US" w:eastAsia="zh-CN"/>
        </w:rPr>
        <w:t>2</w:t>
      </w:r>
      <w:r>
        <w:rPr>
          <w:rFonts w:hint="eastAsia" w:ascii="仿宋" w:hAnsi="仿宋" w:eastAsia="仿宋"/>
          <w:szCs w:val="21"/>
          <w:lang w:eastAsia="zh-CN"/>
        </w:rPr>
        <w:t>：</w:t>
      </w:r>
      <w:r>
        <w:rPr>
          <w:rFonts w:hint="eastAsia" w:ascii="仿宋" w:hAnsi="仿宋" w:eastAsia="仿宋"/>
          <w:szCs w:val="21"/>
        </w:rPr>
        <w:t xml:space="preserve">配套耗材报价清单（样表，可单列且加盖公章）  </w:t>
      </w:r>
    </w:p>
    <w:tbl>
      <w:tblPr>
        <w:tblStyle w:val="8"/>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56A3A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B93D2A6">
            <w:pPr>
              <w:spacing w:line="280" w:lineRule="exact"/>
              <w:jc w:val="center"/>
              <w:rPr>
                <w:rFonts w:ascii="仿宋" w:hAnsi="仿宋" w:eastAsia="仿宋"/>
                <w:szCs w:val="21"/>
              </w:rPr>
            </w:pPr>
            <w:r>
              <w:rPr>
                <w:rFonts w:hint="eastAsia" w:ascii="仿宋" w:hAnsi="仿宋" w:eastAsia="仿宋"/>
                <w:szCs w:val="21"/>
              </w:rPr>
              <w:t>序号</w:t>
            </w:r>
          </w:p>
        </w:tc>
        <w:tc>
          <w:tcPr>
            <w:tcW w:w="1560" w:type="dxa"/>
            <w:noWrap w:val="0"/>
            <w:vAlign w:val="center"/>
          </w:tcPr>
          <w:p w14:paraId="113C9474">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noWrap w:val="0"/>
            <w:vAlign w:val="center"/>
          </w:tcPr>
          <w:p w14:paraId="66EF9FED">
            <w:pPr>
              <w:spacing w:line="280" w:lineRule="exact"/>
              <w:jc w:val="center"/>
              <w:rPr>
                <w:rFonts w:ascii="仿宋" w:hAnsi="仿宋" w:eastAsia="仿宋"/>
                <w:szCs w:val="21"/>
              </w:rPr>
            </w:pPr>
            <w:r>
              <w:rPr>
                <w:rFonts w:hint="eastAsia" w:ascii="仿宋" w:hAnsi="仿宋" w:eastAsia="仿宋"/>
                <w:szCs w:val="21"/>
              </w:rPr>
              <w:t>名称</w:t>
            </w:r>
          </w:p>
        </w:tc>
        <w:tc>
          <w:tcPr>
            <w:tcW w:w="1559" w:type="dxa"/>
            <w:noWrap w:val="0"/>
            <w:vAlign w:val="center"/>
          </w:tcPr>
          <w:p w14:paraId="56D8FC25">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noWrap w:val="0"/>
            <w:vAlign w:val="center"/>
          </w:tcPr>
          <w:p w14:paraId="359B5D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noWrap w:val="0"/>
            <w:vAlign w:val="center"/>
          </w:tcPr>
          <w:p w14:paraId="585CBF0F">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noWrap w:val="0"/>
            <w:vAlign w:val="center"/>
          </w:tcPr>
          <w:p w14:paraId="576B1FC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51C17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1A750B72">
            <w:pPr>
              <w:spacing w:line="280" w:lineRule="exact"/>
              <w:jc w:val="center"/>
              <w:rPr>
                <w:rFonts w:ascii="仿宋" w:hAnsi="仿宋" w:eastAsia="仿宋"/>
                <w:szCs w:val="21"/>
              </w:rPr>
            </w:pPr>
          </w:p>
        </w:tc>
        <w:tc>
          <w:tcPr>
            <w:tcW w:w="1560" w:type="dxa"/>
            <w:noWrap w:val="0"/>
            <w:vAlign w:val="center"/>
          </w:tcPr>
          <w:p w14:paraId="64FC8871">
            <w:pPr>
              <w:spacing w:line="280" w:lineRule="exact"/>
              <w:jc w:val="center"/>
              <w:rPr>
                <w:rFonts w:ascii="仿宋" w:hAnsi="仿宋" w:eastAsia="仿宋"/>
                <w:szCs w:val="21"/>
              </w:rPr>
            </w:pPr>
          </w:p>
        </w:tc>
        <w:tc>
          <w:tcPr>
            <w:tcW w:w="992" w:type="dxa"/>
            <w:noWrap w:val="0"/>
            <w:vAlign w:val="center"/>
          </w:tcPr>
          <w:p w14:paraId="4016086F">
            <w:pPr>
              <w:spacing w:line="280" w:lineRule="exact"/>
              <w:jc w:val="center"/>
              <w:rPr>
                <w:rFonts w:ascii="仿宋" w:hAnsi="仿宋" w:eastAsia="仿宋"/>
                <w:szCs w:val="21"/>
              </w:rPr>
            </w:pPr>
          </w:p>
        </w:tc>
        <w:tc>
          <w:tcPr>
            <w:tcW w:w="1559" w:type="dxa"/>
            <w:noWrap w:val="0"/>
            <w:vAlign w:val="center"/>
          </w:tcPr>
          <w:p w14:paraId="29FCC464">
            <w:pPr>
              <w:spacing w:line="280" w:lineRule="exact"/>
              <w:jc w:val="center"/>
              <w:rPr>
                <w:rFonts w:ascii="仿宋" w:hAnsi="仿宋" w:eastAsia="仿宋"/>
                <w:szCs w:val="21"/>
              </w:rPr>
            </w:pPr>
          </w:p>
        </w:tc>
        <w:tc>
          <w:tcPr>
            <w:tcW w:w="1418" w:type="dxa"/>
            <w:noWrap w:val="0"/>
            <w:vAlign w:val="center"/>
          </w:tcPr>
          <w:p w14:paraId="15096AEB">
            <w:pPr>
              <w:spacing w:line="280" w:lineRule="exact"/>
              <w:jc w:val="center"/>
              <w:rPr>
                <w:rFonts w:ascii="仿宋" w:hAnsi="仿宋" w:eastAsia="仿宋"/>
                <w:szCs w:val="21"/>
              </w:rPr>
            </w:pPr>
          </w:p>
        </w:tc>
        <w:tc>
          <w:tcPr>
            <w:tcW w:w="1134" w:type="dxa"/>
            <w:noWrap w:val="0"/>
            <w:vAlign w:val="center"/>
          </w:tcPr>
          <w:p w14:paraId="6D0F5825">
            <w:pPr>
              <w:spacing w:line="280" w:lineRule="exact"/>
              <w:jc w:val="center"/>
              <w:rPr>
                <w:rFonts w:ascii="仿宋" w:hAnsi="仿宋" w:eastAsia="仿宋"/>
                <w:szCs w:val="21"/>
              </w:rPr>
            </w:pPr>
          </w:p>
        </w:tc>
        <w:tc>
          <w:tcPr>
            <w:tcW w:w="2292" w:type="dxa"/>
            <w:noWrap w:val="0"/>
            <w:vAlign w:val="center"/>
          </w:tcPr>
          <w:p w14:paraId="58A68DAD">
            <w:pPr>
              <w:spacing w:line="280" w:lineRule="exact"/>
              <w:jc w:val="center"/>
              <w:rPr>
                <w:rFonts w:ascii="仿宋" w:hAnsi="仿宋" w:eastAsia="仿宋"/>
                <w:szCs w:val="21"/>
              </w:rPr>
            </w:pPr>
          </w:p>
        </w:tc>
      </w:tr>
    </w:tbl>
    <w:p w14:paraId="2EE382FF">
      <w:pPr>
        <w:spacing w:line="280" w:lineRule="exact"/>
        <w:rPr>
          <w:rFonts w:ascii="仿宋" w:hAnsi="仿宋" w:eastAsia="仿宋"/>
          <w:szCs w:val="21"/>
        </w:rPr>
      </w:pPr>
      <w:r>
        <w:rPr>
          <w:rFonts w:hint="eastAsia" w:ascii="仿宋" w:hAnsi="仿宋" w:eastAsia="仿宋"/>
          <w:szCs w:val="21"/>
          <w:lang w:eastAsia="zh-CN"/>
        </w:rPr>
        <w:t>表</w:t>
      </w:r>
      <w:r>
        <w:rPr>
          <w:rFonts w:hint="eastAsia" w:ascii="仿宋" w:hAnsi="仿宋" w:eastAsia="仿宋"/>
          <w:szCs w:val="21"/>
          <w:lang w:val="en-US" w:eastAsia="zh-CN"/>
        </w:rPr>
        <w:t>3</w:t>
      </w:r>
      <w:r>
        <w:rPr>
          <w:rFonts w:hint="eastAsia" w:ascii="仿宋" w:hAnsi="仿宋" w:eastAsia="仿宋"/>
          <w:szCs w:val="21"/>
          <w:lang w:eastAsia="zh-CN"/>
        </w:rPr>
        <w:t>：</w:t>
      </w:r>
      <w:r>
        <w:rPr>
          <w:rFonts w:hint="eastAsia" w:ascii="仿宋" w:hAnsi="仿宋" w:eastAsia="仿宋"/>
          <w:szCs w:val="21"/>
        </w:rPr>
        <w:t xml:space="preserve">配套试剂【单人次费用】报价清单（样表，可单列且加盖公章）                           </w:t>
      </w:r>
    </w:p>
    <w:tbl>
      <w:tblPr>
        <w:tblStyle w:val="8"/>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1BDD8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7BCD552C">
            <w:pPr>
              <w:spacing w:line="280" w:lineRule="exact"/>
              <w:jc w:val="center"/>
              <w:rPr>
                <w:rFonts w:ascii="仿宋" w:hAnsi="仿宋" w:eastAsia="仿宋"/>
                <w:szCs w:val="21"/>
              </w:rPr>
            </w:pPr>
            <w:r>
              <w:rPr>
                <w:rFonts w:hint="eastAsia" w:ascii="仿宋" w:hAnsi="仿宋" w:eastAsia="仿宋"/>
                <w:szCs w:val="21"/>
              </w:rPr>
              <w:t>序号</w:t>
            </w:r>
          </w:p>
        </w:tc>
        <w:tc>
          <w:tcPr>
            <w:tcW w:w="1985" w:type="dxa"/>
            <w:noWrap w:val="0"/>
            <w:vAlign w:val="center"/>
          </w:tcPr>
          <w:p w14:paraId="5FD0BC47">
            <w:pPr>
              <w:spacing w:line="280" w:lineRule="exact"/>
              <w:jc w:val="center"/>
              <w:rPr>
                <w:rFonts w:ascii="仿宋" w:hAnsi="仿宋" w:eastAsia="仿宋"/>
                <w:szCs w:val="21"/>
              </w:rPr>
            </w:pPr>
            <w:r>
              <w:rPr>
                <w:rFonts w:hint="eastAsia" w:ascii="仿宋" w:hAnsi="仿宋" w:eastAsia="仿宋"/>
                <w:szCs w:val="21"/>
              </w:rPr>
              <w:t>名称</w:t>
            </w:r>
          </w:p>
        </w:tc>
        <w:tc>
          <w:tcPr>
            <w:tcW w:w="2126" w:type="dxa"/>
            <w:noWrap w:val="0"/>
            <w:vAlign w:val="center"/>
          </w:tcPr>
          <w:p w14:paraId="6C070F2F">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noWrap w:val="0"/>
            <w:vAlign w:val="center"/>
          </w:tcPr>
          <w:p w14:paraId="21AD35A3">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noWrap w:val="0"/>
            <w:vAlign w:val="center"/>
          </w:tcPr>
          <w:p w14:paraId="7A31632A">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noWrap w:val="0"/>
            <w:vAlign w:val="center"/>
          </w:tcPr>
          <w:p w14:paraId="7A5E4DAA">
            <w:pPr>
              <w:spacing w:line="280" w:lineRule="exact"/>
              <w:jc w:val="center"/>
              <w:rPr>
                <w:rFonts w:ascii="仿宋" w:hAnsi="仿宋" w:eastAsia="仿宋"/>
                <w:szCs w:val="21"/>
              </w:rPr>
            </w:pPr>
            <w:r>
              <w:rPr>
                <w:rFonts w:hint="eastAsia" w:ascii="仿宋" w:hAnsi="仿宋" w:eastAsia="仿宋"/>
                <w:szCs w:val="21"/>
              </w:rPr>
              <w:t>备注</w:t>
            </w:r>
          </w:p>
        </w:tc>
      </w:tr>
      <w:tr w14:paraId="4ED91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4328B07">
            <w:pPr>
              <w:spacing w:line="280" w:lineRule="exact"/>
              <w:jc w:val="center"/>
              <w:rPr>
                <w:rFonts w:ascii="仿宋" w:hAnsi="仿宋" w:eastAsia="仿宋"/>
                <w:szCs w:val="21"/>
              </w:rPr>
            </w:pPr>
          </w:p>
        </w:tc>
        <w:tc>
          <w:tcPr>
            <w:tcW w:w="1985" w:type="dxa"/>
            <w:noWrap w:val="0"/>
            <w:vAlign w:val="center"/>
          </w:tcPr>
          <w:p w14:paraId="570BDA7B">
            <w:pPr>
              <w:spacing w:line="280" w:lineRule="exact"/>
              <w:jc w:val="center"/>
              <w:rPr>
                <w:rFonts w:ascii="仿宋" w:hAnsi="仿宋" w:eastAsia="仿宋"/>
                <w:szCs w:val="21"/>
              </w:rPr>
            </w:pPr>
          </w:p>
        </w:tc>
        <w:tc>
          <w:tcPr>
            <w:tcW w:w="2126" w:type="dxa"/>
            <w:noWrap w:val="0"/>
            <w:vAlign w:val="center"/>
          </w:tcPr>
          <w:p w14:paraId="38B6A7C9">
            <w:pPr>
              <w:spacing w:line="280" w:lineRule="exact"/>
              <w:jc w:val="center"/>
              <w:rPr>
                <w:rFonts w:ascii="仿宋" w:hAnsi="仿宋" w:eastAsia="仿宋"/>
                <w:szCs w:val="21"/>
              </w:rPr>
            </w:pPr>
          </w:p>
        </w:tc>
        <w:tc>
          <w:tcPr>
            <w:tcW w:w="1449" w:type="dxa"/>
            <w:noWrap w:val="0"/>
            <w:vAlign w:val="center"/>
          </w:tcPr>
          <w:p w14:paraId="37311689">
            <w:pPr>
              <w:spacing w:line="280" w:lineRule="exact"/>
              <w:jc w:val="center"/>
              <w:rPr>
                <w:rFonts w:ascii="仿宋" w:hAnsi="仿宋" w:eastAsia="仿宋"/>
                <w:szCs w:val="21"/>
              </w:rPr>
            </w:pPr>
          </w:p>
        </w:tc>
        <w:tc>
          <w:tcPr>
            <w:tcW w:w="1100" w:type="dxa"/>
            <w:noWrap w:val="0"/>
            <w:vAlign w:val="center"/>
          </w:tcPr>
          <w:p w14:paraId="5F8DCEDE">
            <w:pPr>
              <w:spacing w:line="280" w:lineRule="exact"/>
              <w:jc w:val="center"/>
              <w:rPr>
                <w:rFonts w:ascii="仿宋" w:hAnsi="仿宋" w:eastAsia="仿宋"/>
                <w:szCs w:val="21"/>
              </w:rPr>
            </w:pPr>
          </w:p>
        </w:tc>
        <w:tc>
          <w:tcPr>
            <w:tcW w:w="2295" w:type="dxa"/>
            <w:noWrap w:val="0"/>
            <w:vAlign w:val="center"/>
          </w:tcPr>
          <w:p w14:paraId="57C17F90">
            <w:pPr>
              <w:spacing w:line="280" w:lineRule="exact"/>
              <w:jc w:val="center"/>
              <w:rPr>
                <w:rFonts w:ascii="仿宋" w:hAnsi="仿宋" w:eastAsia="仿宋"/>
                <w:szCs w:val="21"/>
              </w:rPr>
            </w:pPr>
          </w:p>
        </w:tc>
      </w:tr>
    </w:tbl>
    <w:p w14:paraId="0C5C6DD5">
      <w:pPr>
        <w:spacing w:line="280" w:lineRule="exact"/>
        <w:rPr>
          <w:rFonts w:ascii="仿宋" w:hAnsi="仿宋" w:eastAsia="仿宋"/>
          <w:szCs w:val="21"/>
        </w:rPr>
      </w:pPr>
      <w:r>
        <w:rPr>
          <w:rFonts w:hint="eastAsia" w:ascii="仿宋" w:hAnsi="仿宋" w:eastAsia="仿宋"/>
          <w:szCs w:val="21"/>
          <w:lang w:eastAsia="zh-CN"/>
        </w:rPr>
        <w:t>表</w:t>
      </w:r>
      <w:r>
        <w:rPr>
          <w:rFonts w:hint="eastAsia" w:ascii="仿宋" w:hAnsi="仿宋" w:eastAsia="仿宋"/>
          <w:szCs w:val="21"/>
          <w:lang w:val="en-US" w:eastAsia="zh-CN"/>
        </w:rPr>
        <w:t>4</w:t>
      </w:r>
      <w:r>
        <w:rPr>
          <w:rFonts w:hint="eastAsia" w:ascii="仿宋" w:hAnsi="仿宋" w:eastAsia="仿宋"/>
          <w:szCs w:val="21"/>
          <w:lang w:eastAsia="zh-CN"/>
        </w:rPr>
        <w:t>：</w:t>
      </w:r>
      <w:r>
        <w:rPr>
          <w:rFonts w:hint="eastAsia" w:ascii="仿宋" w:hAnsi="仿宋" w:eastAsia="仿宋"/>
          <w:szCs w:val="21"/>
        </w:rPr>
        <w:t xml:space="preserve">须定期更换零部件报价清单（样表，可单列且加盖公章）                           </w:t>
      </w:r>
    </w:p>
    <w:tbl>
      <w:tblPr>
        <w:tblStyle w:val="8"/>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1A7C7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F5849F6">
            <w:pPr>
              <w:spacing w:line="280" w:lineRule="exact"/>
              <w:jc w:val="center"/>
              <w:rPr>
                <w:rFonts w:ascii="仿宋" w:hAnsi="仿宋" w:eastAsia="仿宋"/>
                <w:szCs w:val="21"/>
              </w:rPr>
            </w:pPr>
            <w:r>
              <w:rPr>
                <w:rFonts w:hint="eastAsia" w:ascii="仿宋" w:hAnsi="仿宋" w:eastAsia="仿宋"/>
                <w:szCs w:val="21"/>
              </w:rPr>
              <w:t>序号</w:t>
            </w:r>
          </w:p>
        </w:tc>
        <w:tc>
          <w:tcPr>
            <w:tcW w:w="1985" w:type="dxa"/>
            <w:noWrap w:val="0"/>
            <w:vAlign w:val="center"/>
          </w:tcPr>
          <w:p w14:paraId="6CC5AB30">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noWrap w:val="0"/>
            <w:vAlign w:val="center"/>
          </w:tcPr>
          <w:p w14:paraId="41330B69">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noWrap w:val="0"/>
            <w:vAlign w:val="center"/>
          </w:tcPr>
          <w:p w14:paraId="3E680335">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noWrap w:val="0"/>
            <w:vAlign w:val="center"/>
          </w:tcPr>
          <w:p w14:paraId="12E80E1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noWrap w:val="0"/>
            <w:vAlign w:val="center"/>
          </w:tcPr>
          <w:p w14:paraId="0AA1D935">
            <w:pPr>
              <w:spacing w:line="280" w:lineRule="exact"/>
              <w:jc w:val="center"/>
              <w:rPr>
                <w:rFonts w:ascii="仿宋" w:hAnsi="仿宋" w:eastAsia="仿宋"/>
                <w:szCs w:val="21"/>
              </w:rPr>
            </w:pPr>
            <w:r>
              <w:rPr>
                <w:rFonts w:hint="eastAsia" w:ascii="仿宋" w:hAnsi="仿宋" w:eastAsia="仿宋"/>
                <w:szCs w:val="21"/>
              </w:rPr>
              <w:t>备注</w:t>
            </w:r>
          </w:p>
        </w:tc>
      </w:tr>
      <w:tr w14:paraId="6E42B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50A5541A">
            <w:pPr>
              <w:spacing w:line="280" w:lineRule="exact"/>
              <w:jc w:val="center"/>
              <w:rPr>
                <w:rFonts w:ascii="仿宋" w:hAnsi="仿宋" w:eastAsia="仿宋"/>
                <w:szCs w:val="21"/>
              </w:rPr>
            </w:pPr>
          </w:p>
        </w:tc>
        <w:tc>
          <w:tcPr>
            <w:tcW w:w="1985" w:type="dxa"/>
            <w:noWrap w:val="0"/>
            <w:vAlign w:val="center"/>
          </w:tcPr>
          <w:p w14:paraId="22962A81">
            <w:pPr>
              <w:spacing w:line="280" w:lineRule="exact"/>
              <w:jc w:val="center"/>
              <w:rPr>
                <w:rFonts w:ascii="仿宋" w:hAnsi="仿宋" w:eastAsia="仿宋"/>
                <w:szCs w:val="21"/>
              </w:rPr>
            </w:pPr>
          </w:p>
        </w:tc>
        <w:tc>
          <w:tcPr>
            <w:tcW w:w="2126" w:type="dxa"/>
            <w:noWrap w:val="0"/>
            <w:vAlign w:val="center"/>
          </w:tcPr>
          <w:p w14:paraId="391EDB44">
            <w:pPr>
              <w:spacing w:line="280" w:lineRule="exact"/>
              <w:jc w:val="center"/>
              <w:rPr>
                <w:rFonts w:ascii="仿宋" w:hAnsi="仿宋" w:eastAsia="仿宋"/>
                <w:szCs w:val="21"/>
              </w:rPr>
            </w:pPr>
          </w:p>
        </w:tc>
        <w:tc>
          <w:tcPr>
            <w:tcW w:w="1474" w:type="dxa"/>
            <w:noWrap w:val="0"/>
            <w:vAlign w:val="center"/>
          </w:tcPr>
          <w:p w14:paraId="31949203">
            <w:pPr>
              <w:spacing w:line="280" w:lineRule="exact"/>
              <w:jc w:val="center"/>
              <w:rPr>
                <w:rFonts w:ascii="仿宋" w:hAnsi="仿宋" w:eastAsia="仿宋"/>
                <w:szCs w:val="21"/>
              </w:rPr>
            </w:pPr>
          </w:p>
        </w:tc>
        <w:tc>
          <w:tcPr>
            <w:tcW w:w="1075" w:type="dxa"/>
            <w:noWrap w:val="0"/>
            <w:vAlign w:val="center"/>
          </w:tcPr>
          <w:p w14:paraId="4678E4C5">
            <w:pPr>
              <w:spacing w:line="280" w:lineRule="exact"/>
              <w:jc w:val="center"/>
              <w:rPr>
                <w:rFonts w:ascii="仿宋" w:hAnsi="仿宋" w:eastAsia="仿宋"/>
                <w:szCs w:val="21"/>
              </w:rPr>
            </w:pPr>
          </w:p>
        </w:tc>
        <w:tc>
          <w:tcPr>
            <w:tcW w:w="2310" w:type="dxa"/>
            <w:noWrap w:val="0"/>
            <w:vAlign w:val="center"/>
          </w:tcPr>
          <w:p w14:paraId="5A337CD4">
            <w:pPr>
              <w:spacing w:line="280" w:lineRule="exact"/>
              <w:jc w:val="center"/>
              <w:rPr>
                <w:rFonts w:ascii="仿宋" w:hAnsi="仿宋" w:eastAsia="仿宋"/>
                <w:szCs w:val="21"/>
              </w:rPr>
            </w:pPr>
          </w:p>
        </w:tc>
      </w:tr>
    </w:tbl>
    <w:p w14:paraId="62D609A9">
      <w:pPr>
        <w:spacing w:line="280" w:lineRule="exact"/>
        <w:ind w:firstLine="420" w:firstLineChars="200"/>
        <w:rPr>
          <w:rFonts w:ascii="仿宋" w:hAnsi="仿宋" w:eastAsia="仿宋"/>
          <w:szCs w:val="21"/>
        </w:rPr>
      </w:pPr>
    </w:p>
    <w:p w14:paraId="445F6D38">
      <w:pPr>
        <w:spacing w:line="520" w:lineRule="exact"/>
        <w:jc w:val="both"/>
        <w:rPr>
          <w:rFonts w:hint="default" w:ascii="仿宋_GB2312" w:hAnsi="仿宋_GB2312" w:eastAsia="仿宋_GB2312" w:cs="仿宋_GB2312"/>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57F76"/>
    <w:multiLevelType w:val="singleLevel"/>
    <w:tmpl w:val="C0D57F7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kNTIyYTNiOGU4YzIwYWUyOTE5NDgyMGI5ODlmNTIifQ=="/>
  </w:docVars>
  <w:rsids>
    <w:rsidRoot w:val="002851E5"/>
    <w:rsid w:val="0006657C"/>
    <w:rsid w:val="001248D2"/>
    <w:rsid w:val="00155FBA"/>
    <w:rsid w:val="00173E99"/>
    <w:rsid w:val="001814E4"/>
    <w:rsid w:val="001B5199"/>
    <w:rsid w:val="00211D28"/>
    <w:rsid w:val="00227566"/>
    <w:rsid w:val="002823E3"/>
    <w:rsid w:val="002851E5"/>
    <w:rsid w:val="002A1FB3"/>
    <w:rsid w:val="002E52E9"/>
    <w:rsid w:val="003011B8"/>
    <w:rsid w:val="0030766C"/>
    <w:rsid w:val="003349D4"/>
    <w:rsid w:val="00353359"/>
    <w:rsid w:val="003A21D1"/>
    <w:rsid w:val="003C7889"/>
    <w:rsid w:val="004A21DE"/>
    <w:rsid w:val="005302CA"/>
    <w:rsid w:val="00534110"/>
    <w:rsid w:val="00542BF7"/>
    <w:rsid w:val="0054349F"/>
    <w:rsid w:val="005F732A"/>
    <w:rsid w:val="00604008"/>
    <w:rsid w:val="006875F0"/>
    <w:rsid w:val="006A28F9"/>
    <w:rsid w:val="006D7760"/>
    <w:rsid w:val="007138D0"/>
    <w:rsid w:val="00720399"/>
    <w:rsid w:val="007A7140"/>
    <w:rsid w:val="00811923"/>
    <w:rsid w:val="008839C7"/>
    <w:rsid w:val="008D1090"/>
    <w:rsid w:val="008F4EAC"/>
    <w:rsid w:val="00920750"/>
    <w:rsid w:val="00921AFD"/>
    <w:rsid w:val="00927BD2"/>
    <w:rsid w:val="00A42F87"/>
    <w:rsid w:val="00A575F9"/>
    <w:rsid w:val="00A90253"/>
    <w:rsid w:val="00AB2CBB"/>
    <w:rsid w:val="00B06F22"/>
    <w:rsid w:val="00B40703"/>
    <w:rsid w:val="00B61661"/>
    <w:rsid w:val="00B67316"/>
    <w:rsid w:val="00BA055D"/>
    <w:rsid w:val="00BC7D10"/>
    <w:rsid w:val="00C30BF6"/>
    <w:rsid w:val="00D7333D"/>
    <w:rsid w:val="00D92192"/>
    <w:rsid w:val="00DC338C"/>
    <w:rsid w:val="00DD6A30"/>
    <w:rsid w:val="00DE2A72"/>
    <w:rsid w:val="00E84574"/>
    <w:rsid w:val="00F13471"/>
    <w:rsid w:val="00F258F5"/>
    <w:rsid w:val="0136557F"/>
    <w:rsid w:val="01B12E58"/>
    <w:rsid w:val="04863587"/>
    <w:rsid w:val="056B4493"/>
    <w:rsid w:val="061F7B2F"/>
    <w:rsid w:val="07604BD9"/>
    <w:rsid w:val="07B64775"/>
    <w:rsid w:val="089F1C5C"/>
    <w:rsid w:val="0AD10AFE"/>
    <w:rsid w:val="0B927856"/>
    <w:rsid w:val="0C50186C"/>
    <w:rsid w:val="0C880468"/>
    <w:rsid w:val="0D687700"/>
    <w:rsid w:val="0E0013EF"/>
    <w:rsid w:val="1310799E"/>
    <w:rsid w:val="139A199E"/>
    <w:rsid w:val="139C124C"/>
    <w:rsid w:val="159468C1"/>
    <w:rsid w:val="176A0F9C"/>
    <w:rsid w:val="17CC40F0"/>
    <w:rsid w:val="17D12783"/>
    <w:rsid w:val="18FE77EB"/>
    <w:rsid w:val="1B1F6C2C"/>
    <w:rsid w:val="1B7E1BA5"/>
    <w:rsid w:val="1BD01CD5"/>
    <w:rsid w:val="1C4F3541"/>
    <w:rsid w:val="1D824A33"/>
    <w:rsid w:val="1D862F93"/>
    <w:rsid w:val="1D994A74"/>
    <w:rsid w:val="1DDE4B7D"/>
    <w:rsid w:val="1E470974"/>
    <w:rsid w:val="1E734319"/>
    <w:rsid w:val="1F140147"/>
    <w:rsid w:val="1F4F0A72"/>
    <w:rsid w:val="2031368A"/>
    <w:rsid w:val="20315438"/>
    <w:rsid w:val="20584ED7"/>
    <w:rsid w:val="212154AC"/>
    <w:rsid w:val="22AA14D2"/>
    <w:rsid w:val="23312AC9"/>
    <w:rsid w:val="239F090A"/>
    <w:rsid w:val="23FA0237"/>
    <w:rsid w:val="24823019"/>
    <w:rsid w:val="24CD09F7"/>
    <w:rsid w:val="251F7F55"/>
    <w:rsid w:val="26824FFE"/>
    <w:rsid w:val="26D44584"/>
    <w:rsid w:val="27F75540"/>
    <w:rsid w:val="287131C0"/>
    <w:rsid w:val="28A569C3"/>
    <w:rsid w:val="28D63020"/>
    <w:rsid w:val="296F6D42"/>
    <w:rsid w:val="2A355B25"/>
    <w:rsid w:val="2B26153D"/>
    <w:rsid w:val="2B361C7F"/>
    <w:rsid w:val="2D522E91"/>
    <w:rsid w:val="2D687FBF"/>
    <w:rsid w:val="2D692572"/>
    <w:rsid w:val="2E3107AB"/>
    <w:rsid w:val="2F065C15"/>
    <w:rsid w:val="2FD91648"/>
    <w:rsid w:val="30061912"/>
    <w:rsid w:val="320D55D9"/>
    <w:rsid w:val="323427F7"/>
    <w:rsid w:val="34853B4C"/>
    <w:rsid w:val="3552429E"/>
    <w:rsid w:val="36CE3589"/>
    <w:rsid w:val="37295440"/>
    <w:rsid w:val="37A97B52"/>
    <w:rsid w:val="37DC1CD5"/>
    <w:rsid w:val="388F11FD"/>
    <w:rsid w:val="39643193"/>
    <w:rsid w:val="39D944F1"/>
    <w:rsid w:val="3AC0768C"/>
    <w:rsid w:val="3B5D312D"/>
    <w:rsid w:val="3C4B742A"/>
    <w:rsid w:val="3CBC40CD"/>
    <w:rsid w:val="3DA45043"/>
    <w:rsid w:val="3E2717D1"/>
    <w:rsid w:val="40714B62"/>
    <w:rsid w:val="410F2EFD"/>
    <w:rsid w:val="41AE6491"/>
    <w:rsid w:val="41AF2209"/>
    <w:rsid w:val="432307B8"/>
    <w:rsid w:val="43AF029E"/>
    <w:rsid w:val="43E57153"/>
    <w:rsid w:val="43EC5DE8"/>
    <w:rsid w:val="451C7BB5"/>
    <w:rsid w:val="45F8417E"/>
    <w:rsid w:val="462D0357"/>
    <w:rsid w:val="47E43A3D"/>
    <w:rsid w:val="490824A1"/>
    <w:rsid w:val="4A2F038B"/>
    <w:rsid w:val="4A4C4A99"/>
    <w:rsid w:val="4B0B6702"/>
    <w:rsid w:val="4B1D6435"/>
    <w:rsid w:val="4B92297F"/>
    <w:rsid w:val="4C1C66ED"/>
    <w:rsid w:val="4CA961D2"/>
    <w:rsid w:val="4CE80A29"/>
    <w:rsid w:val="4DDC4386"/>
    <w:rsid w:val="4EDF45DA"/>
    <w:rsid w:val="4F5148FF"/>
    <w:rsid w:val="509947B0"/>
    <w:rsid w:val="5148001E"/>
    <w:rsid w:val="519C5836"/>
    <w:rsid w:val="522462FB"/>
    <w:rsid w:val="52B74D5D"/>
    <w:rsid w:val="545F361A"/>
    <w:rsid w:val="5472334E"/>
    <w:rsid w:val="54DC110F"/>
    <w:rsid w:val="56494582"/>
    <w:rsid w:val="56EE359A"/>
    <w:rsid w:val="571701DC"/>
    <w:rsid w:val="57EB467E"/>
    <w:rsid w:val="586C27AA"/>
    <w:rsid w:val="58906498"/>
    <w:rsid w:val="58DD716B"/>
    <w:rsid w:val="59A87812"/>
    <w:rsid w:val="5B345801"/>
    <w:rsid w:val="5C0D2777"/>
    <w:rsid w:val="5C565A67"/>
    <w:rsid w:val="5CE51E91"/>
    <w:rsid w:val="5D4F4B31"/>
    <w:rsid w:val="5DD92690"/>
    <w:rsid w:val="5E39312E"/>
    <w:rsid w:val="5E6D6BC5"/>
    <w:rsid w:val="5EBE53E1"/>
    <w:rsid w:val="5F4004F3"/>
    <w:rsid w:val="60036B0E"/>
    <w:rsid w:val="600D594C"/>
    <w:rsid w:val="606130E4"/>
    <w:rsid w:val="612260FC"/>
    <w:rsid w:val="613A2C7B"/>
    <w:rsid w:val="61EB473F"/>
    <w:rsid w:val="62D90A3C"/>
    <w:rsid w:val="63071143"/>
    <w:rsid w:val="63505130"/>
    <w:rsid w:val="64B11C70"/>
    <w:rsid w:val="64C07051"/>
    <w:rsid w:val="681F5143"/>
    <w:rsid w:val="6A115841"/>
    <w:rsid w:val="6B0D3978"/>
    <w:rsid w:val="6B550731"/>
    <w:rsid w:val="6D622406"/>
    <w:rsid w:val="6E5715EA"/>
    <w:rsid w:val="6E6144C8"/>
    <w:rsid w:val="6F71097A"/>
    <w:rsid w:val="703C5B33"/>
    <w:rsid w:val="72693AA2"/>
    <w:rsid w:val="737E5413"/>
    <w:rsid w:val="73E334C8"/>
    <w:rsid w:val="73FE3706"/>
    <w:rsid w:val="74454183"/>
    <w:rsid w:val="746A3BEA"/>
    <w:rsid w:val="7621477C"/>
    <w:rsid w:val="773C186D"/>
    <w:rsid w:val="77C3577D"/>
    <w:rsid w:val="77DA1522"/>
    <w:rsid w:val="7AE447A3"/>
    <w:rsid w:val="7B5A4438"/>
    <w:rsid w:val="7BF86AD1"/>
    <w:rsid w:val="7C876F1B"/>
    <w:rsid w:val="7D951CD7"/>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style4"/>
    <w:basedOn w:val="1"/>
    <w:next w:val="4"/>
    <w:autoRedefine/>
    <w:qFormat/>
    <w:uiPriority w:val="0"/>
    <w:pPr>
      <w:widowControl/>
      <w:spacing w:before="280" w:after="280"/>
    </w:pPr>
    <w:rPr>
      <w:rFonts w:ascii="宋体" w:hAnsi="Times New Roman" w:eastAsia="宋体" w:cs="Times New Roman"/>
      <w:sz w:val="18"/>
    </w:rPr>
  </w:style>
  <w:style w:type="paragraph" w:customStyle="1" w:styleId="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5">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unhideWhenUsed/>
    <w:qFormat/>
    <w:uiPriority w:val="99"/>
    <w:pPr>
      <w:ind w:firstLine="420" w:firstLineChars="100"/>
    </w:pPr>
    <w:rPr>
      <w:rFonts w:ascii="Times New Roman" w:hAnsi="Times New Roman"/>
      <w:kern w:val="0"/>
      <w:sz w:val="20"/>
      <w:szCs w:val="20"/>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1">
    <w:name w:val="页眉 Char"/>
    <w:basedOn w:val="10"/>
    <w:link w:val="6"/>
    <w:autoRedefine/>
    <w:semiHidden/>
    <w:qFormat/>
    <w:uiPriority w:val="99"/>
    <w:rPr>
      <w:sz w:val="18"/>
      <w:szCs w:val="18"/>
    </w:rPr>
  </w:style>
  <w:style w:type="character" w:customStyle="1" w:styleId="12">
    <w:name w:val="页脚 Char"/>
    <w:basedOn w:val="10"/>
    <w:link w:val="5"/>
    <w:autoRedefine/>
    <w:semiHidden/>
    <w:qFormat/>
    <w:uiPriority w:val="99"/>
    <w:rPr>
      <w:sz w:val="18"/>
      <w:szCs w:val="18"/>
    </w:rPr>
  </w:style>
  <w:style w:type="character" w:customStyle="1" w:styleId="13">
    <w:name w:val="NormalCharacter"/>
    <w:autoRedefine/>
    <w:qFormat/>
    <w:uiPriority w:val="0"/>
  </w:style>
  <w:style w:type="paragraph" w:customStyle="1" w:styleId="14">
    <w:name w:val="表格文字"/>
    <w:basedOn w:val="1"/>
    <w:qFormat/>
    <w:uiPriority w:val="1624"/>
    <w:pPr>
      <w:spacing w:line="420" w:lineRule="atLeast"/>
      <w:textAlignment w:val="baseline"/>
    </w:pPr>
    <w:rPr>
      <w:szCs w:val="24"/>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3406</Words>
  <Characters>3742</Characters>
  <Lines>3</Lines>
  <Paragraphs>1</Paragraphs>
  <TotalTime>4</TotalTime>
  <ScaleCrop>false</ScaleCrop>
  <LinksUpToDate>false</LinksUpToDate>
  <CharactersWithSpaces>3893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2020-09-14T23:26:00Z</dcterms:created>
  <dc:creator>AutoBVT</dc:creator>
  <cp:lastModifiedBy>中子星</cp:lastModifiedBy>
  <dcterms:modified xsi:type="dcterms:W3CDTF">2025-05-07T03:31:02Z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7B8B2056203E4414A93C143E9E724469_13</vt:lpwstr>
  </property>
  <property fmtid="{D5CDD505-2E9C-101B-9397-08002B2CF9AE}" pid="4" name="KSOTemplateDocerSaveRecord">
    <vt:lpwstr>eyJoZGlkIjoiYjk4MGE4OTQzMmYzOWM1MjA4YWRmNGM0YzRlMDgyMjUiLCJ1c2VySWQiOiI0NDU4MjcwMzIifQ==</vt:lpwstr>
  </property>
</Properties>
</file>